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04" w:rsidRPr="004459DE" w:rsidRDefault="002C0C67" w:rsidP="002C0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59DE">
        <w:rPr>
          <w:rFonts w:ascii="Times New Roman" w:hAnsi="Times New Roman" w:cs="Times New Roman"/>
          <w:b/>
        </w:rPr>
        <w:t xml:space="preserve">Regional workshop of </w:t>
      </w:r>
      <w:r w:rsidR="004459DE">
        <w:rPr>
          <w:rFonts w:ascii="Times New Roman" w:hAnsi="Times New Roman" w:cs="Times New Roman"/>
          <w:b/>
        </w:rPr>
        <w:t>E</w:t>
      </w:r>
      <w:r w:rsidRPr="004459DE">
        <w:rPr>
          <w:rFonts w:ascii="Times New Roman" w:hAnsi="Times New Roman" w:cs="Times New Roman"/>
          <w:b/>
        </w:rPr>
        <w:t xml:space="preserve">nvironmental </w:t>
      </w:r>
      <w:r w:rsidR="004459DE">
        <w:rPr>
          <w:rFonts w:ascii="Times New Roman" w:hAnsi="Times New Roman" w:cs="Times New Roman"/>
          <w:b/>
        </w:rPr>
        <w:t>M</w:t>
      </w:r>
      <w:r w:rsidRPr="004459DE">
        <w:rPr>
          <w:rFonts w:ascii="Times New Roman" w:hAnsi="Times New Roman" w:cs="Times New Roman"/>
          <w:b/>
        </w:rPr>
        <w:t xml:space="preserve">ainstreaming for a </w:t>
      </w:r>
      <w:r w:rsidR="004459DE">
        <w:rPr>
          <w:rFonts w:ascii="Times New Roman" w:hAnsi="Times New Roman" w:cs="Times New Roman"/>
          <w:b/>
        </w:rPr>
        <w:t>G</w:t>
      </w:r>
      <w:r w:rsidRPr="004459DE">
        <w:rPr>
          <w:rFonts w:ascii="Times New Roman" w:hAnsi="Times New Roman" w:cs="Times New Roman"/>
          <w:b/>
        </w:rPr>
        <w:t xml:space="preserve">reen </w:t>
      </w:r>
      <w:r w:rsidR="004459DE">
        <w:rPr>
          <w:rFonts w:ascii="Times New Roman" w:hAnsi="Times New Roman" w:cs="Times New Roman"/>
          <w:b/>
        </w:rPr>
        <w:t>E</w:t>
      </w:r>
      <w:r w:rsidRPr="004459DE">
        <w:rPr>
          <w:rFonts w:ascii="Times New Roman" w:hAnsi="Times New Roman" w:cs="Times New Roman"/>
          <w:b/>
        </w:rPr>
        <w:t>conomy</w:t>
      </w:r>
    </w:p>
    <w:p w:rsidR="004459DE" w:rsidRDefault="004459DE" w:rsidP="002C0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52B8" w:rsidRDefault="000B52B8" w:rsidP="002C0C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B52B8">
        <w:rPr>
          <w:rFonts w:ascii="Times New Roman" w:hAnsi="Times New Roman" w:cs="Times New Roman"/>
          <w:b/>
          <w:i/>
        </w:rPr>
        <w:t xml:space="preserve">Some </w:t>
      </w:r>
      <w:r>
        <w:rPr>
          <w:rFonts w:ascii="Times New Roman" w:hAnsi="Times New Roman" w:cs="Times New Roman"/>
          <w:b/>
          <w:i/>
        </w:rPr>
        <w:t xml:space="preserve">summary </w:t>
      </w:r>
      <w:r w:rsidRPr="000B52B8">
        <w:rPr>
          <w:rFonts w:ascii="Times New Roman" w:hAnsi="Times New Roman" w:cs="Times New Roman"/>
          <w:b/>
          <w:i/>
        </w:rPr>
        <w:t>workshop notes</w:t>
      </w:r>
      <w:r>
        <w:rPr>
          <w:rFonts w:ascii="Times New Roman" w:hAnsi="Times New Roman" w:cs="Times New Roman"/>
          <w:b/>
          <w:i/>
        </w:rPr>
        <w:t xml:space="preserve">: </w:t>
      </w:r>
    </w:p>
    <w:p w:rsidR="000B52B8" w:rsidRDefault="000B52B8" w:rsidP="002C0C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based</w:t>
      </w:r>
      <w:proofErr w:type="gramEnd"/>
      <w:r>
        <w:rPr>
          <w:rFonts w:ascii="Times New Roman" w:hAnsi="Times New Roman" w:cs="Times New Roman"/>
          <w:b/>
          <w:i/>
        </w:rPr>
        <w:t xml:space="preserve"> on presentations, plenary discussions and working group reports</w:t>
      </w:r>
    </w:p>
    <w:p w:rsidR="000B52B8" w:rsidRPr="000B52B8" w:rsidRDefault="000B52B8" w:rsidP="002C0C6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459DE" w:rsidRPr="004459DE" w:rsidRDefault="004459DE" w:rsidP="004459DE">
      <w:pPr>
        <w:spacing w:after="0" w:line="240" w:lineRule="auto"/>
        <w:rPr>
          <w:rFonts w:ascii="Times New Roman" w:hAnsi="Times New Roman" w:cs="Times New Roman"/>
          <w:b/>
        </w:rPr>
      </w:pPr>
    </w:p>
    <w:p w:rsidR="002C0C67" w:rsidRDefault="004459DE" w:rsidP="00E8506D">
      <w:pPr>
        <w:spacing w:after="0" w:line="240" w:lineRule="auto"/>
        <w:rPr>
          <w:rFonts w:ascii="Times New Roman" w:hAnsi="Times New Roman" w:cs="Times New Roman"/>
        </w:rPr>
      </w:pPr>
      <w:r w:rsidRPr="004459DE">
        <w:rPr>
          <w:rFonts w:ascii="Times New Roman" w:hAnsi="Times New Roman" w:cs="Times New Roman"/>
        </w:rPr>
        <w:t xml:space="preserve">On 3-5 May 2012, the </w:t>
      </w:r>
      <w:r>
        <w:rPr>
          <w:rFonts w:ascii="Times New Roman" w:hAnsi="Times New Roman" w:cs="Times New Roman"/>
        </w:rPr>
        <w:t xml:space="preserve">Nepal-based </w:t>
      </w:r>
      <w:r w:rsidRPr="004459DE">
        <w:rPr>
          <w:rFonts w:ascii="Times New Roman" w:hAnsi="Times New Roman" w:cs="Times New Roman"/>
        </w:rPr>
        <w:t>Asian Centre</w:t>
      </w:r>
      <w:r>
        <w:rPr>
          <w:rFonts w:ascii="Times New Roman" w:hAnsi="Times New Roman" w:cs="Times New Roman"/>
        </w:rPr>
        <w:t xml:space="preserve"> for Environment Management and Sustainable Development (AEMS) and </w:t>
      </w:r>
      <w:r w:rsidRPr="004459DE">
        <w:rPr>
          <w:rFonts w:ascii="Times New Roman" w:hAnsi="Times New Roman" w:cs="Times New Roman"/>
        </w:rPr>
        <w:t>IIED</w:t>
      </w:r>
      <w:r>
        <w:rPr>
          <w:rFonts w:ascii="Times New Roman" w:hAnsi="Times New Roman" w:cs="Times New Roman"/>
        </w:rPr>
        <w:t xml:space="preserve"> organised a regional workshop on environmental mainstreaming for a green economy. The workshop was held at the Club Himalaya hotel in </w:t>
      </w:r>
      <w:proofErr w:type="spellStart"/>
      <w:r>
        <w:rPr>
          <w:rFonts w:ascii="Times New Roman" w:hAnsi="Times New Roman" w:cs="Times New Roman"/>
        </w:rPr>
        <w:t>Nagarkot</w:t>
      </w:r>
      <w:proofErr w:type="spellEnd"/>
      <w:r>
        <w:rPr>
          <w:rFonts w:ascii="Times New Roman" w:hAnsi="Times New Roman" w:cs="Times New Roman"/>
        </w:rPr>
        <w:t xml:space="preserve">, near Kathmandu. </w:t>
      </w:r>
      <w:r w:rsidR="00D5320D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30 participants from Bangladesh, Bhutan, India and Nepal</w:t>
      </w:r>
      <w:r w:rsidR="00F3010A">
        <w:rPr>
          <w:rFonts w:ascii="Times New Roman" w:hAnsi="Times New Roman" w:cs="Times New Roman"/>
        </w:rPr>
        <w:t xml:space="preserve"> </w:t>
      </w:r>
      <w:r w:rsidR="00D5320D">
        <w:rPr>
          <w:rFonts w:ascii="Times New Roman" w:hAnsi="Times New Roman" w:cs="Times New Roman"/>
        </w:rPr>
        <w:t>included senior government officials</w:t>
      </w:r>
      <w:proofErr w:type="gramStart"/>
      <w:r w:rsidR="00D5320D">
        <w:rPr>
          <w:rFonts w:ascii="Times New Roman" w:hAnsi="Times New Roman" w:cs="Times New Roman"/>
        </w:rPr>
        <w:t>,  environment</w:t>
      </w:r>
      <w:proofErr w:type="gramEnd"/>
      <w:r w:rsidR="00D5320D">
        <w:rPr>
          <w:rFonts w:ascii="Times New Roman" w:hAnsi="Times New Roman" w:cs="Times New Roman"/>
        </w:rPr>
        <w:t xml:space="preserve"> and development experts and practitioners, private sector representatives</w:t>
      </w:r>
      <w:r w:rsidR="00D00FBE">
        <w:rPr>
          <w:rFonts w:ascii="Times New Roman" w:hAnsi="Times New Roman" w:cs="Times New Roman"/>
        </w:rPr>
        <w:t>, academics</w:t>
      </w:r>
      <w:r w:rsidR="00D5320D">
        <w:rPr>
          <w:rFonts w:ascii="Times New Roman" w:hAnsi="Times New Roman" w:cs="Times New Roman"/>
        </w:rPr>
        <w:t xml:space="preserve"> and NGOs</w:t>
      </w:r>
      <w:r w:rsidR="004C1A50">
        <w:rPr>
          <w:rFonts w:ascii="Times New Roman" w:hAnsi="Times New Roman" w:cs="Times New Roman"/>
        </w:rPr>
        <w:t xml:space="preserve"> (see Appendix 1 for list)</w:t>
      </w:r>
      <w:r w:rsidR="00D5320D">
        <w:rPr>
          <w:rFonts w:ascii="Times New Roman" w:hAnsi="Times New Roman" w:cs="Times New Roman"/>
        </w:rPr>
        <w:t>.</w:t>
      </w:r>
      <w:r w:rsidR="00D00FBE">
        <w:rPr>
          <w:rFonts w:ascii="Times New Roman" w:hAnsi="Times New Roman" w:cs="Times New Roman"/>
        </w:rPr>
        <w:t xml:space="preserve"> They</w:t>
      </w:r>
      <w:r w:rsidR="00F3010A">
        <w:rPr>
          <w:rFonts w:ascii="Times New Roman" w:hAnsi="Times New Roman" w:cs="Times New Roman"/>
        </w:rPr>
        <w:t xml:space="preserve"> share</w:t>
      </w:r>
      <w:r w:rsidR="00D00FBE">
        <w:rPr>
          <w:rFonts w:ascii="Times New Roman" w:hAnsi="Times New Roman" w:cs="Times New Roman"/>
        </w:rPr>
        <w:t>d</w:t>
      </w:r>
      <w:r w:rsidR="00F3010A">
        <w:rPr>
          <w:rFonts w:ascii="Times New Roman" w:hAnsi="Times New Roman" w:cs="Times New Roman"/>
        </w:rPr>
        <w:t xml:space="preserve"> experience of environmental mainstreaming and discuss</w:t>
      </w:r>
      <w:r w:rsidR="00D00FBE">
        <w:rPr>
          <w:rFonts w:ascii="Times New Roman" w:hAnsi="Times New Roman" w:cs="Times New Roman"/>
        </w:rPr>
        <w:t>ed</w:t>
      </w:r>
      <w:r w:rsidR="00F3010A">
        <w:rPr>
          <w:rFonts w:ascii="Times New Roman" w:hAnsi="Times New Roman" w:cs="Times New Roman"/>
        </w:rPr>
        <w:t xml:space="preserve"> what the green economy concept means for their countries and how it can be taken forward. </w:t>
      </w:r>
    </w:p>
    <w:p w:rsidR="00BB3F15" w:rsidRDefault="00BB3F15" w:rsidP="002C0C67">
      <w:pPr>
        <w:spacing w:after="0" w:line="240" w:lineRule="auto"/>
        <w:rPr>
          <w:rFonts w:ascii="Times New Roman" w:hAnsi="Times New Roman" w:cs="Times New Roman"/>
        </w:rPr>
      </w:pPr>
    </w:p>
    <w:p w:rsidR="00BB3F15" w:rsidRDefault="00BB3F15" w:rsidP="002C0C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half of the workshop involved a series of presentations and discussions </w:t>
      </w:r>
      <w:r w:rsidR="00EE4BF0">
        <w:rPr>
          <w:rFonts w:ascii="Times New Roman" w:hAnsi="Times New Roman" w:cs="Times New Roman"/>
        </w:rPr>
        <w:t>on international and participant country experience of green economy and environmental mainstreaming</w:t>
      </w:r>
      <w:r w:rsidR="00C55A16">
        <w:rPr>
          <w:rFonts w:ascii="Times New Roman" w:hAnsi="Times New Roman" w:cs="Times New Roman"/>
        </w:rPr>
        <w:t xml:space="preserve">. These were </w:t>
      </w:r>
      <w:r>
        <w:rPr>
          <w:rFonts w:ascii="Times New Roman" w:hAnsi="Times New Roman" w:cs="Times New Roman"/>
        </w:rPr>
        <w:t>followed by working group discussions and plenary debates</w:t>
      </w:r>
      <w:r w:rsidR="00EE4BF0">
        <w:rPr>
          <w:rFonts w:ascii="Times New Roman" w:hAnsi="Times New Roman" w:cs="Times New Roman"/>
        </w:rPr>
        <w:t xml:space="preserve"> on what the green economy means to countries, and an assessment of the strengths, weaknesses, opportunities and threats of the green economy. The final plenary discussions </w:t>
      </w:r>
      <w:r w:rsidR="008D703B">
        <w:rPr>
          <w:rFonts w:ascii="Times New Roman" w:hAnsi="Times New Roman" w:cs="Times New Roman"/>
        </w:rPr>
        <w:t>address</w:t>
      </w:r>
      <w:r w:rsidR="00C55A16">
        <w:rPr>
          <w:rFonts w:ascii="Times New Roman" w:hAnsi="Times New Roman" w:cs="Times New Roman"/>
        </w:rPr>
        <w:t>ed</w:t>
      </w:r>
      <w:r w:rsidR="008D703B">
        <w:rPr>
          <w:rFonts w:ascii="Times New Roman" w:hAnsi="Times New Roman" w:cs="Times New Roman"/>
        </w:rPr>
        <w:t xml:space="preserve"> the value and potential of the green economy concept in the Himalayan region and </w:t>
      </w:r>
      <w:r w:rsidR="00EE4BF0">
        <w:rPr>
          <w:rFonts w:ascii="Times New Roman" w:hAnsi="Times New Roman" w:cs="Times New Roman"/>
        </w:rPr>
        <w:t>identified some key</w:t>
      </w:r>
      <w:r w:rsidR="008D703B">
        <w:rPr>
          <w:rFonts w:ascii="Times New Roman" w:hAnsi="Times New Roman" w:cs="Times New Roman"/>
        </w:rPr>
        <w:t xml:space="preserve"> green economy</w:t>
      </w:r>
      <w:r w:rsidR="00EE4BF0">
        <w:rPr>
          <w:rFonts w:ascii="Times New Roman" w:hAnsi="Times New Roman" w:cs="Times New Roman"/>
        </w:rPr>
        <w:t xml:space="preserve"> issues </w:t>
      </w:r>
      <w:r w:rsidR="008D703B">
        <w:rPr>
          <w:rFonts w:ascii="Times New Roman" w:hAnsi="Times New Roman" w:cs="Times New Roman"/>
        </w:rPr>
        <w:t>to</w:t>
      </w:r>
      <w:r w:rsidR="00EE4BF0">
        <w:rPr>
          <w:rFonts w:ascii="Times New Roman" w:hAnsi="Times New Roman" w:cs="Times New Roman"/>
        </w:rPr>
        <w:t xml:space="preserve"> be transmitted to participant country governments as the</w:t>
      </w:r>
      <w:r w:rsidR="008D703B">
        <w:rPr>
          <w:rFonts w:ascii="Times New Roman" w:hAnsi="Times New Roman" w:cs="Times New Roman"/>
        </w:rPr>
        <w:t>y</w:t>
      </w:r>
      <w:r w:rsidR="00EE4BF0">
        <w:rPr>
          <w:rFonts w:ascii="Times New Roman" w:hAnsi="Times New Roman" w:cs="Times New Roman"/>
        </w:rPr>
        <w:t xml:space="preserve"> prepare for international discussions on this theme at the Rio+20 summit in June 2012 (see Appendix </w:t>
      </w:r>
      <w:r w:rsidR="004C1A50">
        <w:rPr>
          <w:rFonts w:ascii="Times New Roman" w:hAnsi="Times New Roman" w:cs="Times New Roman"/>
        </w:rPr>
        <w:t>2</w:t>
      </w:r>
      <w:r w:rsidR="00EE4BF0">
        <w:rPr>
          <w:rFonts w:ascii="Times New Roman" w:hAnsi="Times New Roman" w:cs="Times New Roman"/>
        </w:rPr>
        <w:t xml:space="preserve"> for agenda)</w:t>
      </w:r>
      <w:r>
        <w:rPr>
          <w:rFonts w:ascii="Times New Roman" w:hAnsi="Times New Roman" w:cs="Times New Roman"/>
        </w:rPr>
        <w:t>.</w:t>
      </w:r>
    </w:p>
    <w:p w:rsidR="00E8506D" w:rsidRDefault="00E8506D" w:rsidP="002C0C67">
      <w:pPr>
        <w:spacing w:after="0" w:line="240" w:lineRule="auto"/>
        <w:rPr>
          <w:rFonts w:ascii="Times New Roman" w:hAnsi="Times New Roman" w:cs="Times New Roman"/>
        </w:rPr>
      </w:pPr>
    </w:p>
    <w:p w:rsidR="00E8506D" w:rsidRDefault="00E8506D" w:rsidP="002C0C67">
      <w:pPr>
        <w:spacing w:after="0" w:line="240" w:lineRule="auto"/>
        <w:rPr>
          <w:rFonts w:ascii="Times New Roman" w:hAnsi="Times New Roman" w:cs="Times New Roman"/>
        </w:rPr>
      </w:pPr>
    </w:p>
    <w:p w:rsidR="00E8506D" w:rsidRPr="00A9267A" w:rsidRDefault="00E8506D" w:rsidP="003536B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</w:rPr>
      </w:pPr>
      <w:r w:rsidRPr="00A9267A">
        <w:rPr>
          <w:rFonts w:ascii="Times New Roman" w:hAnsi="Times New Roman" w:cs="Times New Roman"/>
          <w:b/>
        </w:rPr>
        <w:t xml:space="preserve">What does green economy mean for countries in the Himalayan </w:t>
      </w:r>
      <w:proofErr w:type="gramStart"/>
      <w:r w:rsidRPr="00A9267A">
        <w:rPr>
          <w:rFonts w:ascii="Times New Roman" w:hAnsi="Times New Roman" w:cs="Times New Roman"/>
          <w:b/>
        </w:rPr>
        <w:t>region ?</w:t>
      </w:r>
      <w:proofErr w:type="gramEnd"/>
    </w:p>
    <w:p w:rsidR="00E8506D" w:rsidRDefault="00E8506D" w:rsidP="00E8506D">
      <w:pPr>
        <w:spacing w:after="0" w:line="240" w:lineRule="auto"/>
        <w:rPr>
          <w:rFonts w:ascii="Times New Roman" w:hAnsi="Times New Roman" w:cs="Times New Roman"/>
        </w:rPr>
      </w:pPr>
    </w:p>
    <w:p w:rsidR="00C1374B" w:rsidRPr="00C1374B" w:rsidRDefault="006E4DA6" w:rsidP="004C7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</w:t>
      </w:r>
      <w:r w:rsidR="004C7691">
        <w:rPr>
          <w:rFonts w:ascii="Times New Roman" w:hAnsi="Times New Roman" w:cs="Times New Roman"/>
        </w:rPr>
        <w:t>reen economy</w:t>
      </w:r>
      <w:r w:rsidR="00C1374B" w:rsidRPr="004C7691">
        <w:rPr>
          <w:rFonts w:ascii="Times New Roman" w:hAnsi="Times New Roman" w:cs="Times New Roman"/>
        </w:rPr>
        <w:t xml:space="preserve"> </w:t>
      </w:r>
      <w:r w:rsidR="004C7691">
        <w:rPr>
          <w:rFonts w:ascii="Times New Roman" w:hAnsi="Times New Roman" w:cs="Times New Roman"/>
        </w:rPr>
        <w:t xml:space="preserve">(GE) </w:t>
      </w:r>
      <w:r w:rsidR="00C1374B" w:rsidRPr="004C7691">
        <w:rPr>
          <w:rFonts w:ascii="Times New Roman" w:hAnsi="Times New Roman" w:cs="Times New Roman"/>
        </w:rPr>
        <w:t xml:space="preserve">is a </w:t>
      </w:r>
      <w:r w:rsidR="004C7691">
        <w:rPr>
          <w:rFonts w:ascii="Times New Roman" w:hAnsi="Times New Roman" w:cs="Times New Roman"/>
        </w:rPr>
        <w:t xml:space="preserve">new </w:t>
      </w:r>
      <w:r w:rsidR="00C1374B" w:rsidRPr="004C7691">
        <w:rPr>
          <w:rFonts w:ascii="Times New Roman" w:hAnsi="Times New Roman" w:cs="Times New Roman"/>
        </w:rPr>
        <w:t>concept that</w:t>
      </w:r>
      <w:r w:rsidR="004C7691">
        <w:rPr>
          <w:rFonts w:ascii="Times New Roman" w:hAnsi="Times New Roman" w:cs="Times New Roman"/>
        </w:rPr>
        <w:t xml:space="preserve"> is only just beginning </w:t>
      </w:r>
      <w:r w:rsidR="00C1374B" w:rsidRPr="004C7691">
        <w:rPr>
          <w:rFonts w:ascii="Times New Roman" w:hAnsi="Times New Roman" w:cs="Times New Roman"/>
        </w:rPr>
        <w:t>to emerge</w:t>
      </w:r>
      <w:r w:rsidR="004C7691">
        <w:rPr>
          <w:rFonts w:ascii="Times New Roman" w:hAnsi="Times New Roman" w:cs="Times New Roman"/>
        </w:rPr>
        <w:t xml:space="preserve"> in the Himalayan region</w:t>
      </w:r>
      <w:r>
        <w:rPr>
          <w:rFonts w:ascii="Times New Roman" w:hAnsi="Times New Roman" w:cs="Times New Roman"/>
        </w:rPr>
        <w:t>, although all countries have been pursuing initiatives to promote wise environmental management and sustainable development for several decades – to varying degrees of success. Participants recognised the value and potential of GE, interpreting it as leading to “</w:t>
      </w:r>
      <w:proofErr w:type="spellStart"/>
      <w:r>
        <w:rPr>
          <w:rFonts w:ascii="Times New Roman" w:hAnsi="Times New Roman" w:cs="Times New Roman"/>
        </w:rPr>
        <w:t>i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ncreased</w:t>
      </w:r>
      <w:proofErr w:type="spellEnd"/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human </w:t>
      </w:r>
      <w:proofErr w:type="spellStart"/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well being</w:t>
      </w:r>
      <w:proofErr w:type="spellEnd"/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and social equity with reduced environmental risks and ecological degradation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”. It was noted. They</w:t>
      </w:r>
      <w:r w:rsidR="004C7691">
        <w:rPr>
          <w:rFonts w:ascii="Times New Roman" w:hAnsi="Times New Roman" w:cs="Times New Roman"/>
        </w:rPr>
        <w:t xml:space="preserve"> saw GE as </w:t>
      </w:r>
      <w:r w:rsidR="00C1374B" w:rsidRPr="004C7691">
        <w:rPr>
          <w:rFonts w:ascii="Times New Roman" w:hAnsi="Times New Roman" w:cs="Times New Roman"/>
        </w:rPr>
        <w:t xml:space="preserve">a way </w:t>
      </w:r>
      <w:r w:rsidR="004C7691">
        <w:rPr>
          <w:rFonts w:ascii="Times New Roman" w:hAnsi="Times New Roman" w:cs="Times New Roman"/>
        </w:rPr>
        <w:t>to</w:t>
      </w:r>
      <w:r w:rsidR="00C1374B" w:rsidRPr="004C7691">
        <w:rPr>
          <w:rFonts w:ascii="Times New Roman" w:hAnsi="Times New Roman" w:cs="Times New Roman"/>
        </w:rPr>
        <w:t xml:space="preserve"> tackle hidden GDP losses and low carbon development including pro-poor and natural resource management</w:t>
      </w:r>
      <w:r w:rsidR="004C7691">
        <w:rPr>
          <w:rFonts w:ascii="Times New Roman" w:hAnsi="Times New Roman" w:cs="Times New Roman"/>
        </w:rPr>
        <w:t>, as well as to r</w:t>
      </w:r>
      <w:r w:rsidR="00C1374B" w:rsidRPr="00C1374B">
        <w:rPr>
          <w:rFonts w:ascii="Times New Roman" w:hAnsi="Times New Roman" w:cs="Times New Roman"/>
        </w:rPr>
        <w:t>eduction poverty</w:t>
      </w:r>
      <w:r w:rsidR="004C7691">
        <w:rPr>
          <w:rFonts w:ascii="Times New Roman" w:hAnsi="Times New Roman" w:cs="Times New Roman"/>
        </w:rPr>
        <w:t>. Key ingredients to making progress towards GE will be a focus on environment m</w:t>
      </w:r>
      <w:r w:rsidR="00C1374B" w:rsidRPr="00C1374B">
        <w:rPr>
          <w:rFonts w:ascii="Times New Roman" w:hAnsi="Times New Roman" w:cs="Times New Roman"/>
        </w:rPr>
        <w:t>ainstreaming</w:t>
      </w:r>
      <w:r w:rsidR="004C7691">
        <w:rPr>
          <w:rFonts w:ascii="Times New Roman" w:hAnsi="Times New Roman" w:cs="Times New Roman"/>
        </w:rPr>
        <w:t xml:space="preserve"> and introducing systems of n</w:t>
      </w:r>
      <w:r w:rsidR="00C1374B" w:rsidRPr="00C1374B">
        <w:rPr>
          <w:rFonts w:ascii="Times New Roman" w:hAnsi="Times New Roman" w:cs="Times New Roman"/>
        </w:rPr>
        <w:t>ational green accounting</w:t>
      </w:r>
      <w:r w:rsidR="004C7691">
        <w:rPr>
          <w:rFonts w:ascii="Times New Roman" w:hAnsi="Times New Roman" w:cs="Times New Roman"/>
        </w:rPr>
        <w:t xml:space="preserve"> and n</w:t>
      </w:r>
      <w:r w:rsidR="00C1374B" w:rsidRPr="00C1374B">
        <w:rPr>
          <w:rFonts w:ascii="Times New Roman" w:hAnsi="Times New Roman" w:cs="Times New Roman"/>
        </w:rPr>
        <w:t xml:space="preserve">atural resources accounting </w:t>
      </w:r>
      <w:r w:rsidR="004C7691">
        <w:rPr>
          <w:rFonts w:ascii="Times New Roman" w:hAnsi="Times New Roman" w:cs="Times New Roman"/>
        </w:rPr>
        <w:t>at village levels (</w:t>
      </w:r>
      <w:proofErr w:type="spellStart"/>
      <w:r w:rsidR="004C7691">
        <w:rPr>
          <w:rFonts w:ascii="Times New Roman" w:hAnsi="Times New Roman" w:cs="Times New Roman"/>
        </w:rPr>
        <w:t>eg</w:t>
      </w:r>
      <w:proofErr w:type="spellEnd"/>
      <w:r w:rsidR="004C7691">
        <w:rPr>
          <w:rFonts w:ascii="Times New Roman" w:hAnsi="Times New Roman" w:cs="Times New Roman"/>
        </w:rPr>
        <w:t xml:space="preserve"> for</w:t>
      </w:r>
      <w:r w:rsidR="00C1374B" w:rsidRPr="00C1374B">
        <w:rPr>
          <w:rFonts w:ascii="Times New Roman" w:hAnsi="Times New Roman" w:cs="Times New Roman"/>
        </w:rPr>
        <w:t xml:space="preserve"> Village Development Committee</w:t>
      </w:r>
      <w:r w:rsidR="004C7691">
        <w:rPr>
          <w:rFonts w:ascii="Times New Roman" w:hAnsi="Times New Roman" w:cs="Times New Roman"/>
        </w:rPr>
        <w:t>s in Nepal).</w:t>
      </w:r>
    </w:p>
    <w:p w:rsidR="00C1374B" w:rsidRDefault="00C1374B" w:rsidP="00C1374B">
      <w:pPr>
        <w:spacing w:after="0" w:line="240" w:lineRule="auto"/>
        <w:rPr>
          <w:rFonts w:ascii="Times New Roman" w:hAnsi="Times New Roman" w:cs="Times New Roman"/>
        </w:rPr>
      </w:pPr>
    </w:p>
    <w:p w:rsidR="00A47C3A" w:rsidRDefault="00A47C3A" w:rsidP="00C137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under</w:t>
      </w:r>
      <w:r w:rsidR="00CF00CF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>ing needs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lang w:val="en-US" w:eastAsia="en-GB"/>
        </w:rPr>
        <w:t xml:space="preserve"> were identified: a</w:t>
      </w:r>
      <w:r w:rsidRPr="00A47C3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chiev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ing</w:t>
      </w:r>
      <w:r w:rsidRPr="00A47C3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sustainable development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 reducing p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overty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 m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itigati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ng and ad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apt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ing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to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c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limate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c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hange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 managing disasters; and guaranteeing energy self-s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ufficiency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 an</w:t>
      </w:r>
      <w:r w:rsidRPr="000D5C02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ecofriendly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manner. </w:t>
      </w:r>
    </w:p>
    <w:p w:rsidR="00A47C3A" w:rsidRDefault="00A47C3A" w:rsidP="00C1374B">
      <w:pPr>
        <w:spacing w:after="0" w:line="240" w:lineRule="auto"/>
        <w:rPr>
          <w:rFonts w:ascii="Times New Roman" w:hAnsi="Times New Roman" w:cs="Times New Roman"/>
        </w:rPr>
      </w:pPr>
    </w:p>
    <w:p w:rsidR="001E35CC" w:rsidRDefault="004C7691" w:rsidP="002D37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achieve a transition to GE will require</w:t>
      </w:r>
      <w:r w:rsidR="002D37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1E35CC" w:rsidRDefault="004C7691" w:rsidP="003536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E35CC">
        <w:rPr>
          <w:rFonts w:ascii="Times New Roman" w:hAnsi="Times New Roman" w:cs="Times New Roman"/>
        </w:rPr>
        <w:t>ensuring a r</w:t>
      </w:r>
      <w:r w:rsidR="00C1374B" w:rsidRPr="001E35CC">
        <w:rPr>
          <w:rFonts w:ascii="Times New Roman" w:hAnsi="Times New Roman" w:cs="Times New Roman"/>
        </w:rPr>
        <w:t>esilient development path to reduce the impacts from disasters, climate change and environmental hazards</w:t>
      </w:r>
      <w:r w:rsidR="002D3770" w:rsidRPr="001E35CC">
        <w:rPr>
          <w:rFonts w:ascii="Times New Roman" w:hAnsi="Times New Roman" w:cs="Times New Roman"/>
        </w:rPr>
        <w:t xml:space="preserve">; </w:t>
      </w:r>
    </w:p>
    <w:p w:rsidR="001E35CC" w:rsidRDefault="002D3770" w:rsidP="003536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E35CC">
        <w:rPr>
          <w:rFonts w:ascii="Times New Roman" w:hAnsi="Times New Roman" w:cs="Times New Roman"/>
        </w:rPr>
        <w:t>m</w:t>
      </w:r>
      <w:r w:rsidR="00C1374B" w:rsidRPr="001E35CC">
        <w:rPr>
          <w:rFonts w:ascii="Times New Roman" w:hAnsi="Times New Roman" w:cs="Times New Roman"/>
        </w:rPr>
        <w:t>ore in-depth analysis</w:t>
      </w:r>
      <w:r w:rsidRPr="001E35CC">
        <w:rPr>
          <w:rFonts w:ascii="Times New Roman" w:hAnsi="Times New Roman" w:cs="Times New Roman"/>
        </w:rPr>
        <w:t xml:space="preserve"> of what a GE means for each country</w:t>
      </w:r>
      <w:r w:rsidR="001E35CC" w:rsidRPr="001E35CC">
        <w:rPr>
          <w:rFonts w:ascii="Times New Roman" w:hAnsi="Times New Roman" w:cs="Times New Roman"/>
        </w:rPr>
        <w:t xml:space="preserve"> and </w:t>
      </w:r>
      <w:r w:rsidRPr="001E35CC">
        <w:rPr>
          <w:rFonts w:ascii="Times New Roman" w:hAnsi="Times New Roman" w:cs="Times New Roman"/>
        </w:rPr>
        <w:t xml:space="preserve">examining the </w:t>
      </w:r>
      <w:r w:rsidR="00C1374B" w:rsidRPr="001E35CC">
        <w:rPr>
          <w:rFonts w:ascii="Times New Roman" w:hAnsi="Times New Roman" w:cs="Times New Roman"/>
        </w:rPr>
        <w:t>opportunity cost</w:t>
      </w:r>
      <w:r w:rsidRPr="001E35CC">
        <w:rPr>
          <w:rFonts w:ascii="Times New Roman" w:hAnsi="Times New Roman" w:cs="Times New Roman"/>
        </w:rPr>
        <w:t xml:space="preserve">s; </w:t>
      </w:r>
    </w:p>
    <w:p w:rsidR="001E35CC" w:rsidRDefault="002D3770" w:rsidP="003536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E35CC">
        <w:rPr>
          <w:rFonts w:ascii="Times New Roman" w:hAnsi="Times New Roman" w:cs="Times New Roman"/>
        </w:rPr>
        <w:t xml:space="preserve">undertaking </w:t>
      </w:r>
      <w:r w:rsidR="00C1374B" w:rsidRPr="001E35CC">
        <w:rPr>
          <w:rFonts w:ascii="Times New Roman" w:hAnsi="Times New Roman" w:cs="Times New Roman"/>
        </w:rPr>
        <w:t>economic impact assessment</w:t>
      </w:r>
      <w:r w:rsidRPr="001E35CC">
        <w:rPr>
          <w:rFonts w:ascii="Times New Roman" w:hAnsi="Times New Roman" w:cs="Times New Roman"/>
        </w:rPr>
        <w:t xml:space="preserve"> – it must be seen to be</w:t>
      </w:r>
      <w:r w:rsidR="00C1374B" w:rsidRPr="001E35CC">
        <w:rPr>
          <w:rFonts w:ascii="Times New Roman" w:hAnsi="Times New Roman" w:cs="Times New Roman"/>
        </w:rPr>
        <w:t xml:space="preserve"> viable and profitable</w:t>
      </w:r>
      <w:r w:rsidRPr="001E35CC">
        <w:rPr>
          <w:rFonts w:ascii="Times New Roman" w:hAnsi="Times New Roman" w:cs="Times New Roman"/>
        </w:rPr>
        <w:t xml:space="preserve">; </w:t>
      </w:r>
    </w:p>
    <w:p w:rsidR="001E35CC" w:rsidRDefault="002D3770" w:rsidP="003536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E35CC">
        <w:rPr>
          <w:rFonts w:ascii="Times New Roman" w:hAnsi="Times New Roman" w:cs="Times New Roman"/>
        </w:rPr>
        <w:t>securing supportive t</w:t>
      </w:r>
      <w:r w:rsidR="00C1374B" w:rsidRPr="001E35CC">
        <w:rPr>
          <w:rFonts w:ascii="Times New Roman" w:hAnsi="Times New Roman" w:cs="Times New Roman"/>
        </w:rPr>
        <w:t>echnology, market and trade</w:t>
      </w:r>
      <w:r w:rsidRPr="001E35CC">
        <w:rPr>
          <w:rFonts w:ascii="Times New Roman" w:hAnsi="Times New Roman" w:cs="Times New Roman"/>
        </w:rPr>
        <w:t xml:space="preserve"> conditions and rule</w:t>
      </w:r>
      <w:r w:rsidR="00C1374B" w:rsidRPr="001E35CC">
        <w:rPr>
          <w:rFonts w:ascii="Times New Roman" w:hAnsi="Times New Roman" w:cs="Times New Roman"/>
        </w:rPr>
        <w:t xml:space="preserve"> (</w:t>
      </w:r>
      <w:r w:rsidRPr="001E35CC">
        <w:rPr>
          <w:rFonts w:ascii="Times New Roman" w:hAnsi="Times New Roman" w:cs="Times New Roman"/>
        </w:rPr>
        <w:t xml:space="preserve">at </w:t>
      </w:r>
      <w:r w:rsidR="00C1374B" w:rsidRPr="001E35CC">
        <w:rPr>
          <w:rFonts w:ascii="Times New Roman" w:hAnsi="Times New Roman" w:cs="Times New Roman"/>
        </w:rPr>
        <w:t>national and international</w:t>
      </w:r>
      <w:r w:rsidRPr="001E35CC">
        <w:rPr>
          <w:rFonts w:ascii="Times New Roman" w:hAnsi="Times New Roman" w:cs="Times New Roman"/>
        </w:rPr>
        <w:t xml:space="preserve"> levels</w:t>
      </w:r>
      <w:r w:rsidR="00C1374B" w:rsidRPr="001E35CC">
        <w:rPr>
          <w:rFonts w:ascii="Times New Roman" w:hAnsi="Times New Roman" w:cs="Times New Roman"/>
        </w:rPr>
        <w:t>)</w:t>
      </w:r>
      <w:r w:rsidR="001E35CC">
        <w:rPr>
          <w:rFonts w:ascii="Times New Roman" w:hAnsi="Times New Roman" w:cs="Times New Roman"/>
        </w:rPr>
        <w:t>;</w:t>
      </w:r>
    </w:p>
    <w:p w:rsidR="001E35CC" w:rsidRPr="001E35CC" w:rsidRDefault="001E35CC" w:rsidP="003536B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</w:rPr>
        <w:t>Conserving natural resources and biodiversity – through sound management and protection</w:t>
      </w:r>
    </w:p>
    <w:p w:rsidR="001E35CC" w:rsidRPr="001E35CC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1E35CC">
        <w:rPr>
          <w:rFonts w:ascii="Times New Roman" w:hAnsi="Times New Roman" w:cs="Times New Roman"/>
        </w:rPr>
        <w:t>Raising a</w:t>
      </w:r>
      <w:proofErr w:type="spellStart"/>
      <w:r w:rsidRPr="001E35C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wareness</w:t>
      </w:r>
      <w:proofErr w:type="spellEnd"/>
      <w:r w:rsidRPr="001E35C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of the GE concept and empowering communities (farmers, marginalized, women) to play their critical roles – through participatory approach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</w:t>
      </w:r>
      <w:r w:rsidRPr="001E35C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s;</w:t>
      </w:r>
    </w:p>
    <w:p w:rsidR="001E35CC" w:rsidRPr="001E35CC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Tapping into i</w:t>
      </w:r>
      <w:r w:rsidRPr="001E35C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ndigenous knowledge and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</w:t>
      </w:r>
      <w:r w:rsidRPr="001E35C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romoting appropriate technology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FB5CAC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Strengthening i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nstitution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s and building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capacity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(focus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ing particularly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on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the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environment)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FB5CAC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lastRenderedPageBreak/>
        <w:t>Promoting sustainable consumption and production habits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</w:t>
      </w:r>
    </w:p>
    <w:p w:rsidR="001E35CC" w:rsidRPr="00FB5CAC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Introducing i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ncentives (financial) for eco-friendly production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FB5CAC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Promoting organic/sustainable agriculture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joint forest management</w:t>
      </w:r>
      <w:r w:rsidRPr="00FB5CAC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, community forestry)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lang w:val="en-US" w:eastAsia="en-GB"/>
        </w:rPr>
      </w:pP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Promoting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g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reen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b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uilding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s;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Promoting eco-friendly renewable energy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Converting w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aste  to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w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ealth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eg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through 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power generation, manure production, recycling)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Adopting d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ecentralized, cooperative and community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-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based approach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es;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Promoting eco-friendly public transport and discouraging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the 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purchase of private vehicles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Sustainable w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ater management –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promoting the 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optimal use of water in agriculture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and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industries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; 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Appropriate land management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Appropriate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ricing of water and power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1E35CC" w:rsidRPr="000D7263" w:rsidRDefault="001E35CC" w:rsidP="003536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Balanced regional development – reduc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ing</w:t>
      </w:r>
      <w:r w:rsidRPr="000D7263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migra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tion</w:t>
      </w:r>
    </w:p>
    <w:p w:rsidR="001E35CC" w:rsidRPr="000D7263" w:rsidRDefault="001E35CC" w:rsidP="001E35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F00CF" w:rsidRDefault="00CF00CF" w:rsidP="00E850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D1BEA">
        <w:rPr>
          <w:rFonts w:ascii="Times New Roman" w:hAnsi="Times New Roman" w:cs="Times New Roman"/>
        </w:rPr>
        <w:t>nvironmental mainstreaming</w:t>
      </w:r>
      <w:r>
        <w:rPr>
          <w:rFonts w:ascii="Times New Roman" w:hAnsi="Times New Roman" w:cs="Times New Roman"/>
        </w:rPr>
        <w:t xml:space="preserve"> is an important element of securing the transition to a GE, through:</w:t>
      </w:r>
    </w:p>
    <w:p w:rsidR="00CD1BEA" w:rsidRPr="00CD1BEA" w:rsidRDefault="00CD1BEA" w:rsidP="003536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Strengthening 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and disseminating i</w:t>
      </w: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nformation and knowledge 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about environmental assets and how they underpin economic development and livelihoods;</w:t>
      </w:r>
    </w:p>
    <w:p w:rsidR="00CD1BEA" w:rsidRPr="00CD1BEA" w:rsidRDefault="00CD1BEA" w:rsidP="003536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Strengthening 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</w:t>
      </w: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nvironmental 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r</w:t>
      </w: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esearch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CD1BEA" w:rsidRPr="00CD1BEA" w:rsidRDefault="00CD1BEA" w:rsidP="003536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Monitoring and evaluati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ng</w:t>
      </w: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ecosystem services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CD1BEA" w:rsidRPr="00CD1BEA" w:rsidRDefault="00CF00CF" w:rsidP="003536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Promoting the p</w:t>
      </w:r>
      <w:r w:rsidR="00CD1BEA"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articipation of policy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-</w:t>
      </w:r>
      <w:r w:rsidR="00CD1BEA"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makers and all stakeholders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in linking environment with development;</w:t>
      </w:r>
    </w:p>
    <w:p w:rsidR="00CD1BEA" w:rsidRPr="00CD1BEA" w:rsidRDefault="00CF00CF" w:rsidP="003536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Establishing e</w:t>
      </w:r>
      <w:r w:rsidR="00CD1BEA"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ffective monitoring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;</w:t>
      </w:r>
    </w:p>
    <w:p w:rsidR="00CD1BEA" w:rsidRPr="00CD1BEA" w:rsidRDefault="00CD1BEA" w:rsidP="003536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CD1BEA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>Incorporating ecofriendly best practices</w:t>
      </w:r>
      <w:r w:rsidR="00CF00CF">
        <w:rPr>
          <w:rFonts w:ascii="Times New Roman" w:eastAsiaTheme="minorEastAsia" w:hAnsi="Times New Roman" w:cs="Times New Roman"/>
          <w:color w:val="000000" w:themeColor="text1"/>
          <w:kern w:val="24"/>
          <w:lang w:val="en-US" w:eastAsia="en-GB"/>
        </w:rPr>
        <w:t xml:space="preserve"> I n economic development.</w:t>
      </w:r>
    </w:p>
    <w:p w:rsidR="00CD1BEA" w:rsidRPr="00CD1BEA" w:rsidRDefault="00CD1BEA" w:rsidP="00CD1BE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B52B8" w:rsidRDefault="002E72B2" w:rsidP="002E72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E72B2">
        <w:rPr>
          <w:rFonts w:ascii="Times New Roman" w:hAnsi="Times New Roman" w:cs="Times New Roman"/>
          <w:u w:val="single"/>
        </w:rPr>
        <w:t>Bangladesh</w:t>
      </w:r>
    </w:p>
    <w:p w:rsidR="002E72B2" w:rsidRPr="000B52B8" w:rsidRDefault="002E72B2" w:rsidP="000B52B8">
      <w:pPr>
        <w:spacing w:after="0" w:line="240" w:lineRule="auto"/>
        <w:rPr>
          <w:rFonts w:ascii="Times New Roman" w:hAnsi="Times New Roman" w:cs="Times New Roman"/>
        </w:rPr>
      </w:pPr>
      <w:r w:rsidRPr="000B52B8">
        <w:rPr>
          <w:rFonts w:ascii="Times New Roman" w:hAnsi="Times New Roman" w:cs="Times New Roman"/>
        </w:rPr>
        <w:t xml:space="preserve">1. </w:t>
      </w:r>
      <w:r w:rsidR="000B52B8">
        <w:rPr>
          <w:rFonts w:ascii="Times New Roman" w:hAnsi="Times New Roman" w:cs="Times New Roman"/>
        </w:rPr>
        <w:t xml:space="preserve">  </w:t>
      </w:r>
      <w:r w:rsidR="00475348" w:rsidRPr="000B52B8">
        <w:rPr>
          <w:rFonts w:ascii="Times New Roman" w:hAnsi="Times New Roman" w:cs="Times New Roman"/>
        </w:rPr>
        <w:t>E</w:t>
      </w:r>
      <w:r w:rsidRPr="000B52B8">
        <w:rPr>
          <w:rFonts w:ascii="Times New Roman" w:hAnsi="Times New Roman" w:cs="Times New Roman"/>
        </w:rPr>
        <w:t xml:space="preserve">nvironmental and climate change mainstreaming </w:t>
      </w:r>
      <w:r w:rsidR="00475348" w:rsidRPr="000B52B8">
        <w:rPr>
          <w:rFonts w:ascii="Times New Roman" w:hAnsi="Times New Roman" w:cs="Times New Roman"/>
        </w:rPr>
        <w:t xml:space="preserve">used to be seen </w:t>
      </w:r>
      <w:r w:rsidRPr="000B52B8">
        <w:rPr>
          <w:rFonts w:ascii="Times New Roman" w:hAnsi="Times New Roman" w:cs="Times New Roman"/>
        </w:rPr>
        <w:t>in the context of development</w:t>
      </w:r>
      <w:r w:rsidR="000B52B8">
        <w:rPr>
          <w:rFonts w:ascii="Times New Roman" w:hAnsi="Times New Roman" w:cs="Times New Roman"/>
        </w:rPr>
        <w:br/>
        <w:t xml:space="preserve">     </w:t>
      </w:r>
      <w:r w:rsidRPr="000B52B8">
        <w:rPr>
          <w:rFonts w:ascii="Times New Roman" w:hAnsi="Times New Roman" w:cs="Times New Roman"/>
        </w:rPr>
        <w:t xml:space="preserve"> priorities and trade-offs between policies.</w:t>
      </w:r>
      <w:r w:rsidRPr="000B52B8">
        <w:rPr>
          <w:rFonts w:ascii="Times New Roman" w:hAnsi="Times New Roman" w:cs="Times New Roman"/>
        </w:rPr>
        <w:br/>
        <w:t xml:space="preserve">2. </w:t>
      </w:r>
      <w:r w:rsidR="000B52B8">
        <w:rPr>
          <w:rFonts w:ascii="Times New Roman" w:hAnsi="Times New Roman" w:cs="Times New Roman"/>
        </w:rPr>
        <w:t xml:space="preserve">  </w:t>
      </w:r>
      <w:r w:rsidRPr="000B52B8">
        <w:rPr>
          <w:rFonts w:ascii="Times New Roman" w:hAnsi="Times New Roman" w:cs="Times New Roman"/>
        </w:rPr>
        <w:t>Commitments have been made in policies, plans and frameworks, and tools and guidelines have</w:t>
      </w:r>
      <w:r w:rsidR="000B52B8">
        <w:rPr>
          <w:rFonts w:ascii="Times New Roman" w:hAnsi="Times New Roman" w:cs="Times New Roman"/>
        </w:rPr>
        <w:br/>
        <w:t xml:space="preserve">   </w:t>
      </w:r>
      <w:r w:rsidRPr="000B52B8">
        <w:rPr>
          <w:rFonts w:ascii="Times New Roman" w:hAnsi="Times New Roman" w:cs="Times New Roman"/>
        </w:rPr>
        <w:t xml:space="preserve"> </w:t>
      </w:r>
      <w:r w:rsidR="000B52B8">
        <w:rPr>
          <w:rFonts w:ascii="Times New Roman" w:hAnsi="Times New Roman" w:cs="Times New Roman"/>
        </w:rPr>
        <w:t xml:space="preserve">  </w:t>
      </w:r>
      <w:r w:rsidRPr="000B52B8">
        <w:rPr>
          <w:rFonts w:ascii="Times New Roman" w:hAnsi="Times New Roman" w:cs="Times New Roman"/>
        </w:rPr>
        <w:t>been developed, but not translated into action.</w:t>
      </w:r>
      <w:r w:rsidRPr="000B52B8">
        <w:rPr>
          <w:rFonts w:ascii="Times New Roman" w:hAnsi="Times New Roman" w:cs="Times New Roman"/>
        </w:rPr>
        <w:br/>
        <w:t>3.</w:t>
      </w:r>
      <w:r w:rsidR="00475348" w:rsidRPr="000B52B8">
        <w:rPr>
          <w:rFonts w:ascii="Times New Roman" w:hAnsi="Times New Roman" w:cs="Times New Roman"/>
        </w:rPr>
        <w:t>.</w:t>
      </w:r>
      <w:r w:rsidRPr="000B52B8">
        <w:rPr>
          <w:rFonts w:ascii="Times New Roman" w:hAnsi="Times New Roman" w:cs="Times New Roman"/>
        </w:rPr>
        <w:t xml:space="preserve"> </w:t>
      </w:r>
      <w:r w:rsidR="00475348" w:rsidRPr="000B52B8">
        <w:rPr>
          <w:rFonts w:ascii="Times New Roman" w:hAnsi="Times New Roman" w:cs="Times New Roman"/>
        </w:rPr>
        <w:t>‘Policy readiness’ is low for green development, but could be sufficient to promote ‘resilient</w:t>
      </w:r>
      <w:r w:rsidR="000B52B8">
        <w:rPr>
          <w:rFonts w:ascii="Times New Roman" w:hAnsi="Times New Roman" w:cs="Times New Roman"/>
        </w:rPr>
        <w:br/>
        <w:t xml:space="preserve">   </w:t>
      </w:r>
      <w:r w:rsidR="00475348" w:rsidRPr="000B52B8">
        <w:rPr>
          <w:rFonts w:ascii="Times New Roman" w:hAnsi="Times New Roman" w:cs="Times New Roman"/>
        </w:rPr>
        <w:t xml:space="preserve"> </w:t>
      </w:r>
      <w:r w:rsidR="000B52B8">
        <w:rPr>
          <w:rFonts w:ascii="Times New Roman" w:hAnsi="Times New Roman" w:cs="Times New Roman"/>
        </w:rPr>
        <w:t xml:space="preserve"> </w:t>
      </w:r>
      <w:r w:rsidR="00475348" w:rsidRPr="000B52B8">
        <w:rPr>
          <w:rFonts w:ascii="Times New Roman" w:hAnsi="Times New Roman" w:cs="Times New Roman"/>
        </w:rPr>
        <w:t>development’  which is now a mature concept -  and this could be used to promote GE</w:t>
      </w:r>
      <w:r w:rsidR="00475348" w:rsidRPr="000B52B8">
        <w:rPr>
          <w:rFonts w:ascii="Times New Roman" w:hAnsi="Times New Roman" w:cs="Times New Roman"/>
        </w:rPr>
        <w:br/>
      </w:r>
      <w:r w:rsidRPr="000B52B8">
        <w:rPr>
          <w:rFonts w:ascii="Times New Roman" w:hAnsi="Times New Roman" w:cs="Times New Roman"/>
        </w:rPr>
        <w:t xml:space="preserve">4. </w:t>
      </w:r>
      <w:r w:rsidR="000B52B8">
        <w:rPr>
          <w:rFonts w:ascii="Times New Roman" w:hAnsi="Times New Roman" w:cs="Times New Roman"/>
        </w:rPr>
        <w:t xml:space="preserve"> </w:t>
      </w:r>
      <w:r w:rsidRPr="000B52B8">
        <w:rPr>
          <w:rFonts w:ascii="Times New Roman" w:hAnsi="Times New Roman" w:cs="Times New Roman"/>
        </w:rPr>
        <w:t>There is institutional chaos in environment and climate change mainstreaming. More coordination</w:t>
      </w:r>
      <w:r w:rsidR="000B52B8">
        <w:rPr>
          <w:rFonts w:ascii="Times New Roman" w:hAnsi="Times New Roman" w:cs="Times New Roman"/>
        </w:rPr>
        <w:br/>
        <w:t xml:space="preserve">   </w:t>
      </w:r>
      <w:r w:rsidRPr="000B52B8">
        <w:rPr>
          <w:rFonts w:ascii="Times New Roman" w:hAnsi="Times New Roman" w:cs="Times New Roman"/>
        </w:rPr>
        <w:t xml:space="preserve"> </w:t>
      </w:r>
      <w:r w:rsidR="000B52B8">
        <w:rPr>
          <w:rFonts w:ascii="Times New Roman" w:hAnsi="Times New Roman" w:cs="Times New Roman"/>
        </w:rPr>
        <w:t xml:space="preserve"> </w:t>
      </w:r>
      <w:r w:rsidR="00475348" w:rsidRPr="000B52B8">
        <w:rPr>
          <w:rFonts w:ascii="Times New Roman" w:hAnsi="Times New Roman" w:cs="Times New Roman"/>
        </w:rPr>
        <w:t>in</w:t>
      </w:r>
      <w:r w:rsidRPr="000B52B8">
        <w:rPr>
          <w:rFonts w:ascii="Times New Roman" w:hAnsi="Times New Roman" w:cs="Times New Roman"/>
        </w:rPr>
        <w:t xml:space="preserve"> planning, finance and environmental ministries is </w:t>
      </w:r>
      <w:proofErr w:type="gramStart"/>
      <w:r w:rsidRPr="000B52B8">
        <w:rPr>
          <w:rFonts w:ascii="Times New Roman" w:hAnsi="Times New Roman" w:cs="Times New Roman"/>
        </w:rPr>
        <w:t>key</w:t>
      </w:r>
      <w:proofErr w:type="gramEnd"/>
      <w:r w:rsidRPr="000B52B8">
        <w:rPr>
          <w:rFonts w:ascii="Times New Roman" w:hAnsi="Times New Roman" w:cs="Times New Roman"/>
        </w:rPr>
        <w:t xml:space="preserve"> for success.</w:t>
      </w:r>
      <w:r w:rsidRPr="000B52B8">
        <w:rPr>
          <w:rFonts w:ascii="Times New Roman" w:hAnsi="Times New Roman" w:cs="Times New Roman"/>
        </w:rPr>
        <w:br/>
        <w:t xml:space="preserve">5. </w:t>
      </w:r>
      <w:r w:rsidR="000B52B8">
        <w:rPr>
          <w:rFonts w:ascii="Times New Roman" w:hAnsi="Times New Roman" w:cs="Times New Roman"/>
        </w:rPr>
        <w:t xml:space="preserve"> </w:t>
      </w:r>
      <w:r w:rsidRPr="000B52B8">
        <w:rPr>
          <w:rFonts w:ascii="Times New Roman" w:hAnsi="Times New Roman" w:cs="Times New Roman"/>
        </w:rPr>
        <w:t xml:space="preserve">There is </w:t>
      </w:r>
      <w:r w:rsidR="00475348" w:rsidRPr="000B52B8">
        <w:rPr>
          <w:rFonts w:ascii="Times New Roman" w:hAnsi="Times New Roman" w:cs="Times New Roman"/>
        </w:rPr>
        <w:t>no clear</w:t>
      </w:r>
      <w:r w:rsidRPr="000B52B8">
        <w:rPr>
          <w:rFonts w:ascii="Times New Roman" w:hAnsi="Times New Roman" w:cs="Times New Roman"/>
        </w:rPr>
        <w:t xml:space="preserve"> entry point to mainstream environment</w:t>
      </w:r>
      <w:r w:rsidR="00475348" w:rsidRPr="000B52B8">
        <w:rPr>
          <w:rFonts w:ascii="Times New Roman" w:hAnsi="Times New Roman" w:cs="Times New Roman"/>
        </w:rPr>
        <w:t xml:space="preserve"> (particularly regarding</w:t>
      </w:r>
      <w:r w:rsidRPr="000B52B8">
        <w:rPr>
          <w:rFonts w:ascii="Times New Roman" w:hAnsi="Times New Roman" w:cs="Times New Roman"/>
        </w:rPr>
        <w:t xml:space="preserve"> climate change</w:t>
      </w:r>
      <w:r w:rsidR="00475348" w:rsidRPr="000B52B8">
        <w:rPr>
          <w:rFonts w:ascii="Times New Roman" w:hAnsi="Times New Roman" w:cs="Times New Roman"/>
        </w:rPr>
        <w:t>)</w:t>
      </w:r>
      <w:r w:rsidR="000B52B8">
        <w:rPr>
          <w:rFonts w:ascii="Times New Roman" w:hAnsi="Times New Roman" w:cs="Times New Roman"/>
        </w:rPr>
        <w:br/>
        <w:t xml:space="preserve">   </w:t>
      </w:r>
      <w:r w:rsidRPr="000B52B8">
        <w:rPr>
          <w:rFonts w:ascii="Times New Roman" w:hAnsi="Times New Roman" w:cs="Times New Roman"/>
        </w:rPr>
        <w:t xml:space="preserve"> </w:t>
      </w:r>
      <w:r w:rsidR="000B52B8">
        <w:rPr>
          <w:rFonts w:ascii="Times New Roman" w:hAnsi="Times New Roman" w:cs="Times New Roman"/>
        </w:rPr>
        <w:t xml:space="preserve"> </w:t>
      </w:r>
      <w:r w:rsidRPr="000B52B8">
        <w:rPr>
          <w:rFonts w:ascii="Times New Roman" w:hAnsi="Times New Roman" w:cs="Times New Roman"/>
        </w:rPr>
        <w:t>into private sector</w:t>
      </w:r>
    </w:p>
    <w:p w:rsidR="00475348" w:rsidRPr="00E8506D" w:rsidRDefault="00475348" w:rsidP="002E72B2">
      <w:pPr>
        <w:spacing w:after="0" w:line="240" w:lineRule="auto"/>
        <w:rPr>
          <w:rFonts w:ascii="Times New Roman" w:hAnsi="Times New Roman" w:cs="Times New Roman"/>
        </w:rPr>
      </w:pPr>
    </w:p>
    <w:p w:rsidR="00475348" w:rsidRPr="00475348" w:rsidRDefault="002E72B2" w:rsidP="002E72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75348">
        <w:rPr>
          <w:rFonts w:ascii="Times New Roman" w:hAnsi="Times New Roman" w:cs="Times New Roman"/>
          <w:u w:val="single"/>
        </w:rPr>
        <w:t>Nepal</w:t>
      </w:r>
    </w:p>
    <w:p w:rsidR="002E72B2" w:rsidRPr="00475348" w:rsidRDefault="002E72B2" w:rsidP="003536B4">
      <w:pPr>
        <w:pStyle w:val="ListParagraph"/>
        <w:numPr>
          <w:ilvl w:val="0"/>
          <w:numId w:val="4"/>
        </w:numPr>
        <w:tabs>
          <w:tab w:val="left" w:pos="2127"/>
        </w:tabs>
        <w:spacing w:after="0" w:line="240" w:lineRule="auto"/>
        <w:rPr>
          <w:rFonts w:ascii="Times New Roman" w:hAnsi="Times New Roman" w:cs="Times New Roman"/>
        </w:rPr>
      </w:pPr>
      <w:r w:rsidRPr="00475348">
        <w:rPr>
          <w:rFonts w:ascii="Times New Roman" w:hAnsi="Times New Roman" w:cs="Times New Roman"/>
        </w:rPr>
        <w:t xml:space="preserve">Nepal </w:t>
      </w:r>
      <w:r w:rsidR="00475348">
        <w:rPr>
          <w:rFonts w:ascii="Times New Roman" w:hAnsi="Times New Roman" w:cs="Times New Roman"/>
        </w:rPr>
        <w:t>has yet to</w:t>
      </w:r>
      <w:r w:rsidRPr="00475348">
        <w:rPr>
          <w:rFonts w:ascii="Times New Roman" w:hAnsi="Times New Roman" w:cs="Times New Roman"/>
        </w:rPr>
        <w:t xml:space="preserve"> evaluate the benefits and threats of adapting to green economy</w:t>
      </w:r>
    </w:p>
    <w:p w:rsidR="002E72B2" w:rsidRPr="0099751B" w:rsidRDefault="0099751B" w:rsidP="003536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 </w:t>
      </w:r>
      <w:r w:rsidR="00475348" w:rsidRPr="0099751B">
        <w:rPr>
          <w:rFonts w:ascii="Times New Roman" w:hAnsi="Times New Roman" w:cs="Times New Roman"/>
        </w:rPr>
        <w:t>needs to be adapted to the</w:t>
      </w:r>
      <w:r w:rsidR="002E72B2" w:rsidRPr="0099751B">
        <w:rPr>
          <w:rFonts w:ascii="Times New Roman" w:hAnsi="Times New Roman" w:cs="Times New Roman"/>
        </w:rPr>
        <w:t xml:space="preserve"> existing economy by making it greener </w:t>
      </w:r>
      <w:r w:rsidR="00475348" w:rsidRPr="0099751B">
        <w:rPr>
          <w:rFonts w:ascii="Times New Roman" w:hAnsi="Times New Roman" w:cs="Times New Roman"/>
        </w:rPr>
        <w:t xml:space="preserve"> - </w:t>
      </w:r>
      <w:r w:rsidR="002E72B2" w:rsidRPr="0099751B">
        <w:rPr>
          <w:rFonts w:ascii="Times New Roman" w:hAnsi="Times New Roman" w:cs="Times New Roman"/>
        </w:rPr>
        <w:t xml:space="preserve"> emphasising</w:t>
      </w:r>
      <w:r w:rsidR="00475348" w:rsidRPr="0099751B">
        <w:rPr>
          <w:rFonts w:ascii="Times New Roman" w:hAnsi="Times New Roman" w:cs="Times New Roman"/>
        </w:rPr>
        <w:t xml:space="preserve"> development that is l</w:t>
      </w:r>
      <w:r w:rsidR="002E72B2" w:rsidRPr="0099751B">
        <w:rPr>
          <w:rFonts w:ascii="Times New Roman" w:hAnsi="Times New Roman" w:cs="Times New Roman"/>
        </w:rPr>
        <w:t>ow carb</w:t>
      </w:r>
      <w:r w:rsidR="00475348" w:rsidRPr="0099751B">
        <w:rPr>
          <w:rFonts w:ascii="Times New Roman" w:hAnsi="Times New Roman" w:cs="Times New Roman"/>
        </w:rPr>
        <w:t>on, r</w:t>
      </w:r>
      <w:r w:rsidR="002E72B2" w:rsidRPr="0099751B">
        <w:rPr>
          <w:rFonts w:ascii="Times New Roman" w:hAnsi="Times New Roman" w:cs="Times New Roman"/>
        </w:rPr>
        <w:t>esource resilient</w:t>
      </w:r>
      <w:r w:rsidR="00475348" w:rsidRPr="0099751B">
        <w:rPr>
          <w:rFonts w:ascii="Times New Roman" w:hAnsi="Times New Roman" w:cs="Times New Roman"/>
        </w:rPr>
        <w:t xml:space="preserve"> and s</w:t>
      </w:r>
      <w:r w:rsidR="002E72B2" w:rsidRPr="0099751B">
        <w:rPr>
          <w:rFonts w:ascii="Times New Roman" w:hAnsi="Times New Roman" w:cs="Times New Roman"/>
        </w:rPr>
        <w:t xml:space="preserve">ocially inclusive </w:t>
      </w:r>
    </w:p>
    <w:p w:rsidR="002E72B2" w:rsidRDefault="002E72B2" w:rsidP="002E72B2">
      <w:pPr>
        <w:spacing w:after="0" w:line="240" w:lineRule="auto"/>
        <w:rPr>
          <w:rFonts w:ascii="Times New Roman" w:hAnsi="Times New Roman" w:cs="Times New Roman"/>
        </w:rPr>
      </w:pPr>
    </w:p>
    <w:p w:rsidR="00475348" w:rsidRPr="00E8506D" w:rsidRDefault="002E72B2" w:rsidP="002E72B2">
      <w:pPr>
        <w:spacing w:after="0" w:line="240" w:lineRule="auto"/>
        <w:rPr>
          <w:rFonts w:ascii="Times New Roman" w:hAnsi="Times New Roman" w:cs="Times New Roman"/>
        </w:rPr>
      </w:pPr>
      <w:r w:rsidRPr="00475348">
        <w:rPr>
          <w:rFonts w:ascii="Times New Roman" w:hAnsi="Times New Roman" w:cs="Times New Roman"/>
          <w:u w:val="single"/>
        </w:rPr>
        <w:t xml:space="preserve">Bhutan </w:t>
      </w:r>
    </w:p>
    <w:p w:rsidR="0099751B" w:rsidRDefault="000C6B8F" w:rsidP="003536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9751B">
        <w:rPr>
          <w:rFonts w:ascii="Times New Roman" w:hAnsi="Times New Roman" w:cs="Times New Roman"/>
        </w:rPr>
        <w:t>There has been a</w:t>
      </w:r>
      <w:r w:rsidR="002E72B2" w:rsidRPr="0099751B">
        <w:rPr>
          <w:rFonts w:ascii="Times New Roman" w:hAnsi="Times New Roman" w:cs="Times New Roman"/>
        </w:rPr>
        <w:t xml:space="preserve"> concerted effort to coordinat</w:t>
      </w:r>
      <w:r w:rsidRPr="0099751B">
        <w:rPr>
          <w:rFonts w:ascii="Times New Roman" w:hAnsi="Times New Roman" w:cs="Times New Roman"/>
        </w:rPr>
        <w:t>e</w:t>
      </w:r>
      <w:r w:rsidR="002E72B2" w:rsidRPr="0099751B">
        <w:rPr>
          <w:rFonts w:ascii="Times New Roman" w:hAnsi="Times New Roman" w:cs="Times New Roman"/>
        </w:rPr>
        <w:t xml:space="preserve"> </w:t>
      </w:r>
      <w:r w:rsidRPr="0099751B">
        <w:rPr>
          <w:rFonts w:ascii="Times New Roman" w:hAnsi="Times New Roman" w:cs="Times New Roman"/>
        </w:rPr>
        <w:t xml:space="preserve">environmental </w:t>
      </w:r>
      <w:r w:rsidR="002E72B2" w:rsidRPr="0099751B">
        <w:rPr>
          <w:rFonts w:ascii="Times New Roman" w:hAnsi="Times New Roman" w:cs="Times New Roman"/>
        </w:rPr>
        <w:t>mainstreaming.</w:t>
      </w:r>
    </w:p>
    <w:p w:rsidR="0099751B" w:rsidRDefault="000C6B8F" w:rsidP="003536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9751B">
        <w:rPr>
          <w:rFonts w:ascii="Times New Roman" w:hAnsi="Times New Roman" w:cs="Times New Roman"/>
        </w:rPr>
        <w:t>It is very challenging for Bhutan</w:t>
      </w:r>
      <w:r w:rsidR="002E72B2" w:rsidRPr="0099751B">
        <w:rPr>
          <w:rFonts w:ascii="Times New Roman" w:hAnsi="Times New Roman" w:cs="Times New Roman"/>
        </w:rPr>
        <w:t xml:space="preserve"> to remain carbon neutral</w:t>
      </w:r>
      <w:r w:rsidRPr="0099751B">
        <w:rPr>
          <w:rFonts w:ascii="Times New Roman" w:hAnsi="Times New Roman" w:cs="Times New Roman"/>
        </w:rPr>
        <w:t xml:space="preserve">. </w:t>
      </w:r>
      <w:r w:rsidR="002E72B2" w:rsidRPr="0099751B">
        <w:rPr>
          <w:rFonts w:ascii="Times New Roman" w:hAnsi="Times New Roman" w:cs="Times New Roman"/>
        </w:rPr>
        <w:t xml:space="preserve">But </w:t>
      </w:r>
      <w:r w:rsidRPr="0099751B">
        <w:rPr>
          <w:rFonts w:ascii="Times New Roman" w:hAnsi="Times New Roman" w:cs="Times New Roman"/>
        </w:rPr>
        <w:t>it presents</w:t>
      </w:r>
      <w:r w:rsidR="002E72B2" w:rsidRPr="0099751B">
        <w:rPr>
          <w:rFonts w:ascii="Times New Roman" w:hAnsi="Times New Roman" w:cs="Times New Roman"/>
        </w:rPr>
        <w:t xml:space="preserve"> an opportunity to </w:t>
      </w:r>
      <w:r w:rsidRPr="0099751B">
        <w:rPr>
          <w:rFonts w:ascii="Times New Roman" w:hAnsi="Times New Roman" w:cs="Times New Roman"/>
        </w:rPr>
        <w:t>pursue GE</w:t>
      </w:r>
      <w:r w:rsidR="002E72B2" w:rsidRPr="0099751B">
        <w:rPr>
          <w:rFonts w:ascii="Times New Roman" w:hAnsi="Times New Roman" w:cs="Times New Roman"/>
        </w:rPr>
        <w:t xml:space="preserve"> development</w:t>
      </w:r>
      <w:r w:rsidRPr="0099751B">
        <w:rPr>
          <w:rFonts w:ascii="Times New Roman" w:hAnsi="Times New Roman" w:cs="Times New Roman"/>
        </w:rPr>
        <w:t>. This is seen as</w:t>
      </w:r>
      <w:r w:rsidR="009978D6" w:rsidRPr="0099751B">
        <w:rPr>
          <w:rFonts w:ascii="Times New Roman" w:hAnsi="Times New Roman" w:cs="Times New Roman"/>
        </w:rPr>
        <w:t xml:space="preserve"> the</w:t>
      </w:r>
      <w:r w:rsidR="002E72B2" w:rsidRPr="0099751B">
        <w:rPr>
          <w:rFonts w:ascii="Times New Roman" w:hAnsi="Times New Roman" w:cs="Times New Roman"/>
        </w:rPr>
        <w:t xml:space="preserve"> same as working towards environmental mainstreaming, focusing at policy and planning levels.</w:t>
      </w:r>
    </w:p>
    <w:p w:rsidR="002E72B2" w:rsidRPr="0099751B" w:rsidRDefault="009978D6" w:rsidP="003536B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9751B">
        <w:rPr>
          <w:rFonts w:ascii="Times New Roman" w:hAnsi="Times New Roman" w:cs="Times New Roman"/>
        </w:rPr>
        <w:t>K</w:t>
      </w:r>
      <w:r w:rsidR="002E72B2" w:rsidRPr="0099751B">
        <w:rPr>
          <w:rFonts w:ascii="Times New Roman" w:hAnsi="Times New Roman" w:cs="Times New Roman"/>
        </w:rPr>
        <w:t xml:space="preserve">ey areas </w:t>
      </w:r>
      <w:r w:rsidRPr="0099751B">
        <w:rPr>
          <w:rFonts w:ascii="Times New Roman" w:hAnsi="Times New Roman" w:cs="Times New Roman"/>
        </w:rPr>
        <w:t xml:space="preserve">needing attention are </w:t>
      </w:r>
      <w:r w:rsidR="002E72B2" w:rsidRPr="0099751B">
        <w:rPr>
          <w:rFonts w:ascii="Times New Roman" w:hAnsi="Times New Roman" w:cs="Times New Roman"/>
        </w:rPr>
        <w:t xml:space="preserve">capacity building </w:t>
      </w:r>
      <w:r w:rsidRPr="0099751B">
        <w:rPr>
          <w:rFonts w:ascii="Times New Roman" w:hAnsi="Times New Roman" w:cs="Times New Roman"/>
        </w:rPr>
        <w:t xml:space="preserve">in </w:t>
      </w:r>
      <w:r w:rsidR="002E72B2" w:rsidRPr="0099751B">
        <w:rPr>
          <w:rFonts w:ascii="Times New Roman" w:hAnsi="Times New Roman" w:cs="Times New Roman"/>
        </w:rPr>
        <w:t>all the relevant sectors and engaging as many sectors as possible</w:t>
      </w:r>
      <w:r w:rsidRPr="0099751B">
        <w:rPr>
          <w:rFonts w:ascii="Times New Roman" w:hAnsi="Times New Roman" w:cs="Times New Roman"/>
        </w:rPr>
        <w:t>.</w:t>
      </w:r>
      <w:r w:rsidRPr="0099751B">
        <w:rPr>
          <w:rFonts w:ascii="Times New Roman" w:hAnsi="Times New Roman" w:cs="Times New Roman"/>
        </w:rPr>
        <w:br/>
      </w:r>
      <w:r w:rsidR="002E72B2" w:rsidRPr="0099751B">
        <w:rPr>
          <w:rFonts w:ascii="Times New Roman" w:hAnsi="Times New Roman" w:cs="Times New Roman"/>
        </w:rPr>
        <w:t>.</w:t>
      </w:r>
    </w:p>
    <w:p w:rsidR="002E72B2" w:rsidRPr="009978D6" w:rsidRDefault="002E72B2" w:rsidP="002E72B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978D6">
        <w:rPr>
          <w:rFonts w:ascii="Times New Roman" w:hAnsi="Times New Roman" w:cs="Times New Roman"/>
          <w:u w:val="single"/>
        </w:rPr>
        <w:t>India</w:t>
      </w:r>
      <w:r w:rsidRPr="00F24CC6">
        <w:rPr>
          <w:rFonts w:ascii="Times New Roman" w:hAnsi="Times New Roman" w:cs="Times New Roman"/>
        </w:rPr>
        <w:t xml:space="preserve"> </w:t>
      </w:r>
    </w:p>
    <w:p w:rsidR="009978D6" w:rsidRPr="009978D6" w:rsidRDefault="002E72B2" w:rsidP="003536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978D6">
        <w:rPr>
          <w:rFonts w:ascii="Times New Roman" w:hAnsi="Times New Roman" w:cs="Times New Roman"/>
        </w:rPr>
        <w:t xml:space="preserve">Capacity building </w:t>
      </w:r>
      <w:r w:rsidR="009978D6">
        <w:rPr>
          <w:rFonts w:ascii="Times New Roman" w:hAnsi="Times New Roman" w:cs="Times New Roman"/>
        </w:rPr>
        <w:t>for</w:t>
      </w:r>
      <w:r w:rsidRPr="009978D6">
        <w:rPr>
          <w:rFonts w:ascii="Times New Roman" w:hAnsi="Times New Roman" w:cs="Times New Roman"/>
        </w:rPr>
        <w:t xml:space="preserve"> key stakeholders</w:t>
      </w:r>
      <w:r w:rsidR="009978D6">
        <w:rPr>
          <w:rFonts w:ascii="Times New Roman" w:hAnsi="Times New Roman" w:cs="Times New Roman"/>
        </w:rPr>
        <w:t xml:space="preserve"> is vital.</w:t>
      </w:r>
    </w:p>
    <w:p w:rsidR="009978D6" w:rsidRDefault="00F24CC6" w:rsidP="003536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</w:t>
      </w:r>
      <w:r w:rsidR="002E72B2" w:rsidRPr="009978D6">
        <w:rPr>
          <w:rFonts w:ascii="Times New Roman" w:hAnsi="Times New Roman" w:cs="Times New Roman"/>
        </w:rPr>
        <w:t xml:space="preserve">Planning and monitoring – role of information </w:t>
      </w:r>
    </w:p>
    <w:p w:rsidR="002E72B2" w:rsidRPr="009978D6" w:rsidRDefault="002E72B2" w:rsidP="003536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978D6">
        <w:rPr>
          <w:rFonts w:ascii="Times New Roman" w:hAnsi="Times New Roman" w:cs="Times New Roman"/>
        </w:rPr>
        <w:t>Participation approach</w:t>
      </w:r>
    </w:p>
    <w:p w:rsidR="002E72B2" w:rsidRPr="00E8506D" w:rsidRDefault="002E72B2" w:rsidP="002E72B2">
      <w:pPr>
        <w:spacing w:after="0" w:line="240" w:lineRule="auto"/>
        <w:rPr>
          <w:rFonts w:ascii="Times New Roman" w:hAnsi="Times New Roman" w:cs="Times New Roman"/>
        </w:rPr>
      </w:pPr>
    </w:p>
    <w:p w:rsidR="002E72B2" w:rsidRDefault="002E72B2" w:rsidP="002E72B2">
      <w:pPr>
        <w:spacing w:after="0" w:line="240" w:lineRule="auto"/>
        <w:rPr>
          <w:rFonts w:ascii="Times New Roman" w:hAnsi="Times New Roman" w:cs="Times New Roman"/>
        </w:rPr>
      </w:pPr>
    </w:p>
    <w:p w:rsidR="00E8506D" w:rsidRPr="00A9267A" w:rsidRDefault="00A9267A" w:rsidP="00A926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</w:t>
      </w:r>
      <w:r w:rsidR="00E8506D" w:rsidRPr="00A9267A">
        <w:rPr>
          <w:rFonts w:ascii="Times New Roman" w:hAnsi="Times New Roman" w:cs="Times New Roman"/>
          <w:b/>
        </w:rPr>
        <w:t>Strengths, weaknesses, opportunities and threats of the green economy concept</w:t>
      </w:r>
    </w:p>
    <w:p w:rsidR="00E8506D" w:rsidRDefault="00E8506D" w:rsidP="00E8506D">
      <w:pPr>
        <w:spacing w:after="0" w:line="240" w:lineRule="auto"/>
        <w:rPr>
          <w:rFonts w:ascii="Times New Roman" w:hAnsi="Times New Roman" w:cs="Times New Roman"/>
        </w:rPr>
      </w:pPr>
    </w:p>
    <w:p w:rsidR="0097364C" w:rsidRDefault="001C3999" w:rsidP="00CF00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One group (Annapurna) analysed t</w:t>
      </w:r>
      <w:r w:rsidR="00CF00CF" w:rsidRPr="00CF00CF">
        <w:rPr>
          <w:rFonts w:ascii="Times New Roman" w:hAnsi="Times New Roman" w:cs="Times New Roman"/>
        </w:rPr>
        <w:t>he strengths, weaknesses, opportunities and threats of the green economy concept</w:t>
      </w:r>
      <w:r w:rsidR="00CF00CF">
        <w:rPr>
          <w:rFonts w:ascii="Times New Roman" w:hAnsi="Times New Roman" w:cs="Times New Roman"/>
        </w:rPr>
        <w:t xml:space="preserve"> in terms of </w:t>
      </w:r>
      <w:r>
        <w:rPr>
          <w:rFonts w:ascii="Times New Roman" w:hAnsi="Times New Roman" w:cs="Times New Roman"/>
        </w:rPr>
        <w:t>three particular</w:t>
      </w:r>
      <w:r w:rsidR="00CF00CF">
        <w:rPr>
          <w:rFonts w:ascii="Times New Roman" w:hAnsi="Times New Roman" w:cs="Times New Roman"/>
        </w:rPr>
        <w:t xml:space="preserve"> themes: e</w:t>
      </w:r>
      <w:r w:rsidR="0097364C" w:rsidRPr="00CF00CF">
        <w:rPr>
          <w:rFonts w:ascii="Times New Roman" w:hAnsi="Times New Roman" w:cs="Times New Roman"/>
        </w:rPr>
        <w:t>nergy efficiency</w:t>
      </w:r>
      <w:r w:rsidR="00CF00CF">
        <w:rPr>
          <w:rFonts w:ascii="Times New Roman" w:hAnsi="Times New Roman" w:cs="Times New Roman"/>
        </w:rPr>
        <w:t>, g</w:t>
      </w:r>
      <w:r w:rsidR="0097364C" w:rsidRPr="00CF00CF">
        <w:rPr>
          <w:rFonts w:ascii="Times New Roman" w:hAnsi="Times New Roman" w:cs="Times New Roman"/>
        </w:rPr>
        <w:t>reen building</w:t>
      </w:r>
      <w:r w:rsidR="00CF00CF">
        <w:rPr>
          <w:rFonts w:ascii="Times New Roman" w:hAnsi="Times New Roman" w:cs="Times New Roman"/>
        </w:rPr>
        <w:t xml:space="preserve"> and p</w:t>
      </w:r>
      <w:r w:rsidR="0097364C" w:rsidRPr="00CF00CF">
        <w:rPr>
          <w:rFonts w:ascii="Times New Roman" w:hAnsi="Times New Roman" w:cs="Times New Roman"/>
        </w:rPr>
        <w:t>ayment for ecosystem services</w:t>
      </w:r>
      <w:r w:rsidR="00F53DFC">
        <w:rPr>
          <w:rFonts w:ascii="Times New Roman" w:hAnsi="Times New Roman" w:cs="Times New Roman"/>
        </w:rPr>
        <w:t xml:space="preserve"> (see Table 1)</w:t>
      </w:r>
      <w:r w:rsidR="00CF00CF">
        <w:rPr>
          <w:rFonts w:ascii="Times New Roman" w:hAnsi="Times New Roman" w:cs="Times New Roman"/>
        </w:rPr>
        <w:t>.</w:t>
      </w:r>
      <w:r w:rsidR="0097364C" w:rsidRPr="00CF00CF">
        <w:rPr>
          <w:rFonts w:ascii="Times New Roman" w:hAnsi="Times New Roman" w:cs="Times New Roman"/>
        </w:rPr>
        <w:br/>
      </w:r>
    </w:p>
    <w:p w:rsidR="001C3999" w:rsidRPr="001C3999" w:rsidRDefault="001C3999" w:rsidP="00CF00CF">
      <w:pPr>
        <w:spacing w:after="0" w:line="240" w:lineRule="auto"/>
        <w:rPr>
          <w:rFonts w:ascii="Times New Roman" w:hAnsi="Times New Roman" w:cs="Times New Roman"/>
        </w:rPr>
      </w:pPr>
      <w:r w:rsidRPr="001C3999">
        <w:rPr>
          <w:rFonts w:ascii="Times New Roman" w:hAnsi="Times New Roman" w:cs="Times New Roman"/>
        </w:rPr>
        <w:t xml:space="preserve">A second group (Everest) </w:t>
      </w:r>
      <w:r>
        <w:rPr>
          <w:rFonts w:ascii="Times New Roman" w:hAnsi="Times New Roman" w:cs="Times New Roman"/>
        </w:rPr>
        <w:t>looked at low-carbon growth, resource efficiency and making GE socially inclusive</w:t>
      </w:r>
      <w:r w:rsidR="008E7B41">
        <w:rPr>
          <w:rFonts w:ascii="Times New Roman" w:hAnsi="Times New Roman" w:cs="Times New Roman"/>
        </w:rPr>
        <w:t xml:space="preserve"> (Table 2)</w:t>
      </w:r>
      <w:r>
        <w:rPr>
          <w:rFonts w:ascii="Times New Roman" w:hAnsi="Times New Roman" w:cs="Times New Roman"/>
        </w:rPr>
        <w:t>.</w:t>
      </w:r>
    </w:p>
    <w:p w:rsidR="00995EF7" w:rsidRDefault="00995EF7" w:rsidP="00CF00CF">
      <w:pPr>
        <w:spacing w:after="0" w:line="240" w:lineRule="auto"/>
        <w:rPr>
          <w:rFonts w:ascii="Times New Roman" w:hAnsi="Times New Roman" w:cs="Times New Roman"/>
          <w:b/>
        </w:rPr>
      </w:pPr>
    </w:p>
    <w:p w:rsidR="001C3999" w:rsidRPr="00E8506D" w:rsidRDefault="001C3999" w:rsidP="001C3999">
      <w:pPr>
        <w:spacing w:after="0" w:line="240" w:lineRule="auto"/>
        <w:rPr>
          <w:rFonts w:ascii="Times New Roman" w:hAnsi="Times New Roman" w:cs="Times New Roman"/>
        </w:rPr>
      </w:pPr>
    </w:p>
    <w:p w:rsidR="00F53DFC" w:rsidRDefault="00F53DFC" w:rsidP="00CF00CF">
      <w:pPr>
        <w:spacing w:after="0" w:line="240" w:lineRule="auto"/>
        <w:rPr>
          <w:rFonts w:ascii="Times New Roman" w:hAnsi="Times New Roman" w:cs="Times New Roman"/>
          <w:b/>
        </w:rPr>
        <w:sectPr w:rsidR="00F53D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95EF7" w:rsidRDefault="00F53DFC" w:rsidP="00CF00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Table 1: SWOT analysis of the green economy in the Himalayan region</w:t>
      </w:r>
      <w:r w:rsidR="008E7B41">
        <w:rPr>
          <w:rFonts w:ascii="Times New Roman" w:hAnsi="Times New Roman" w:cs="Times New Roman"/>
          <w:b/>
        </w:rPr>
        <w:t xml:space="preserve"> – Annapurna Group</w:t>
      </w:r>
    </w:p>
    <w:p w:rsidR="00995EF7" w:rsidRDefault="00995EF7" w:rsidP="00CF00C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2835"/>
        <w:gridCol w:w="2835"/>
      </w:tblGrid>
      <w:tr w:rsidR="00995EF7" w:rsidTr="00A46B5A">
        <w:tc>
          <w:tcPr>
            <w:tcW w:w="2518" w:type="dxa"/>
          </w:tcPr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95EF7" w:rsidRPr="00995EF7" w:rsidRDefault="00995EF7" w:rsidP="00995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Strength</w:t>
            </w:r>
          </w:p>
        </w:tc>
        <w:tc>
          <w:tcPr>
            <w:tcW w:w="3118" w:type="dxa"/>
          </w:tcPr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Weakness</w:t>
            </w:r>
          </w:p>
        </w:tc>
        <w:tc>
          <w:tcPr>
            <w:tcW w:w="2835" w:type="dxa"/>
          </w:tcPr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Opportunity</w:t>
            </w:r>
          </w:p>
        </w:tc>
        <w:tc>
          <w:tcPr>
            <w:tcW w:w="2835" w:type="dxa"/>
          </w:tcPr>
          <w:p w:rsidR="00995EF7" w:rsidRPr="00995EF7" w:rsidRDefault="00995EF7" w:rsidP="00995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Threat</w:t>
            </w:r>
          </w:p>
        </w:tc>
      </w:tr>
      <w:tr w:rsidR="00995EF7" w:rsidTr="00A46B5A">
        <w:tc>
          <w:tcPr>
            <w:tcW w:w="2518" w:type="dxa"/>
          </w:tcPr>
          <w:p w:rsidR="00995EF7" w:rsidRPr="00995EF7" w:rsidRDefault="00995EF7" w:rsidP="00995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Energy efficiency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EC6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reducing dependency on fossil </w:t>
            </w:r>
            <w:proofErr w:type="spellStart"/>
            <w:r w:rsidR="00EC635C">
              <w:rPr>
                <w:rFonts w:ascii="Times New Roman" w:hAnsi="Times New Roman" w:cs="Times New Roman"/>
                <w:b/>
                <w:sz w:val="20"/>
                <w:szCs w:val="20"/>
              </w:rPr>
              <w:t>fiels</w:t>
            </w:r>
            <w:proofErr w:type="spellEnd"/>
          </w:p>
        </w:tc>
        <w:tc>
          <w:tcPr>
            <w:tcW w:w="2977" w:type="dxa"/>
          </w:tcPr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 xml:space="preserve">promotes indigenous skills and technical know-how, </w:t>
            </w:r>
          </w:p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 xml:space="preserve">Cost-effective, </w:t>
            </w:r>
          </w:p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B5A">
              <w:rPr>
                <w:rFonts w:ascii="Times New Roman" w:hAnsi="Times New Roman" w:cs="Times New Roman"/>
                <w:sz w:val="20"/>
                <w:szCs w:val="20"/>
              </w:rPr>
              <w:t>High demand.</w:t>
            </w:r>
          </w:p>
        </w:tc>
        <w:tc>
          <w:tcPr>
            <w:tcW w:w="3118" w:type="dxa"/>
          </w:tcPr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>efficient/less efficient</w:t>
            </w:r>
          </w:p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>Limited scope in application</w:t>
            </w:r>
          </w:p>
          <w:p w:rsidR="00995EF7" w:rsidRPr="00995EF7" w:rsidRDefault="00995EF7" w:rsidP="00995E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>Potential for employment opportunities</w:t>
            </w:r>
          </w:p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>Multiplier effect for the economy</w:t>
            </w:r>
          </w:p>
        </w:tc>
        <w:tc>
          <w:tcPr>
            <w:tcW w:w="2835" w:type="dxa"/>
          </w:tcPr>
          <w:p w:rsidR="00995EF7" w:rsidRPr="00995EF7" w:rsidRDefault="00995EF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sz w:val="20"/>
                <w:szCs w:val="20"/>
              </w:rPr>
              <w:t>Change in peoples’ perception and lifestyle</w:t>
            </w:r>
          </w:p>
        </w:tc>
      </w:tr>
      <w:tr w:rsidR="00995EF7" w:rsidTr="00A46B5A">
        <w:tc>
          <w:tcPr>
            <w:tcW w:w="2518" w:type="dxa"/>
          </w:tcPr>
          <w:p w:rsidR="00995EF7" w:rsidRPr="00995EF7" w:rsidRDefault="00995EF7" w:rsidP="00995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Green building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–promoting innovative and efficient technologies and materials</w:t>
            </w:r>
          </w:p>
        </w:tc>
        <w:tc>
          <w:tcPr>
            <w:tcW w:w="2977" w:type="dxa"/>
          </w:tcPr>
          <w:p w:rsidR="00A46B5A" w:rsidRPr="0097364C" w:rsidRDefault="00A46B5A" w:rsidP="003536B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Locally available materials and skills</w:t>
            </w:r>
          </w:p>
          <w:p w:rsidR="00A46B5A" w:rsidRPr="0097364C" w:rsidRDefault="00A46B5A" w:rsidP="003536B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Increasing recognition</w:t>
            </w:r>
            <w:r w:rsidRPr="0097364C">
              <w:rPr>
                <w:rFonts w:ascii="Times New Roman" w:hAnsi="Times New Roman" w:cs="Times New Roman"/>
              </w:rPr>
              <w:br/>
            </w:r>
          </w:p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A46B5A" w:rsidRPr="0097364C" w:rsidRDefault="00A46B5A" w:rsidP="003536B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Limited scope (only new building)</w:t>
            </w:r>
          </w:p>
          <w:p w:rsidR="00A46B5A" w:rsidRPr="00A46B5A" w:rsidRDefault="00A46B5A" w:rsidP="003536B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4C">
              <w:rPr>
                <w:rFonts w:ascii="Times New Roman" w:hAnsi="Times New Roman" w:cs="Times New Roman"/>
              </w:rPr>
              <w:t>Requires more space and costs</w:t>
            </w:r>
          </w:p>
          <w:p w:rsidR="00995EF7" w:rsidRPr="00995EF7" w:rsidRDefault="00A46B5A" w:rsidP="003536B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4C">
              <w:rPr>
                <w:rFonts w:ascii="Times New Roman" w:hAnsi="Times New Roman" w:cs="Times New Roman"/>
              </w:rPr>
              <w:t>Frequent maintenance</w:t>
            </w:r>
          </w:p>
        </w:tc>
        <w:tc>
          <w:tcPr>
            <w:tcW w:w="2835" w:type="dxa"/>
          </w:tcPr>
          <w:p w:rsidR="00A46B5A" w:rsidRPr="0097364C" w:rsidRDefault="00A46B5A" w:rsidP="003536B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 w:rsidRPr="0097364C">
              <w:rPr>
                <w:rFonts w:ascii="Times New Roman" w:hAnsi="Times New Roman" w:cs="Times New Roman"/>
              </w:rPr>
              <w:t>ergy saving</w:t>
            </w:r>
          </w:p>
          <w:p w:rsidR="00A46B5A" w:rsidRPr="0097364C" w:rsidRDefault="00A46B5A" w:rsidP="003536B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3Rs (reduce, recycle and re-use)</w:t>
            </w:r>
          </w:p>
          <w:p w:rsidR="00A46B5A" w:rsidRPr="0097364C" w:rsidRDefault="00A46B5A" w:rsidP="003536B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Increased employment</w:t>
            </w:r>
          </w:p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46B5A" w:rsidRPr="00A46B5A" w:rsidRDefault="00A46B5A" w:rsidP="003536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4C">
              <w:rPr>
                <w:rFonts w:ascii="Times New Roman" w:hAnsi="Times New Roman" w:cs="Times New Roman"/>
              </w:rPr>
              <w:t>Change in lifestyle</w:t>
            </w:r>
          </w:p>
          <w:p w:rsidR="00995EF7" w:rsidRPr="00995EF7" w:rsidRDefault="00A46B5A" w:rsidP="003536B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4C">
              <w:rPr>
                <w:rFonts w:ascii="Times New Roman" w:hAnsi="Times New Roman" w:cs="Times New Roman"/>
              </w:rPr>
              <w:t>Extension of technical know-how</w:t>
            </w:r>
            <w:r w:rsidRPr="0097364C">
              <w:rPr>
                <w:rFonts w:ascii="Times New Roman" w:hAnsi="Times New Roman" w:cs="Times New Roman"/>
              </w:rPr>
              <w:br/>
            </w:r>
          </w:p>
        </w:tc>
      </w:tr>
      <w:tr w:rsidR="00995EF7" w:rsidTr="00A46B5A">
        <w:tc>
          <w:tcPr>
            <w:tcW w:w="2518" w:type="dxa"/>
          </w:tcPr>
          <w:p w:rsidR="00995EF7" w:rsidRPr="00995EF7" w:rsidRDefault="00FD675E" w:rsidP="00FD67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Introduce taxation and pricing for</w:t>
            </w:r>
            <w:r w:rsidR="00995EF7"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ecosystem services</w:t>
            </w:r>
          </w:p>
        </w:tc>
        <w:tc>
          <w:tcPr>
            <w:tcW w:w="2977" w:type="dxa"/>
          </w:tcPr>
          <w:p w:rsidR="00FD675E" w:rsidRPr="0097364C" w:rsidRDefault="00FD675E" w:rsidP="003536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Provides additional revenue</w:t>
            </w:r>
          </w:p>
          <w:p w:rsidR="00FD675E" w:rsidRPr="0097364C" w:rsidRDefault="00FD675E" w:rsidP="003536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Sustainable use of natural resources</w:t>
            </w:r>
          </w:p>
          <w:p w:rsidR="00995EF7" w:rsidRPr="00995EF7" w:rsidRDefault="00FD675E" w:rsidP="003536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4C">
              <w:rPr>
                <w:rFonts w:ascii="Times New Roman" w:hAnsi="Times New Roman" w:cs="Times New Roman"/>
              </w:rPr>
              <w:t>Reduction of waste</w:t>
            </w:r>
          </w:p>
        </w:tc>
        <w:tc>
          <w:tcPr>
            <w:tcW w:w="3118" w:type="dxa"/>
          </w:tcPr>
          <w:p w:rsidR="00FD675E" w:rsidRPr="0097364C" w:rsidRDefault="00FD675E" w:rsidP="003536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Pricing of NR</w:t>
            </w:r>
          </w:p>
          <w:p w:rsidR="00FD675E" w:rsidRPr="0097364C" w:rsidRDefault="00FD675E" w:rsidP="003536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Lack of political will</w:t>
            </w:r>
          </w:p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D675E" w:rsidRPr="0097364C" w:rsidRDefault="00FD675E" w:rsidP="003536B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 xml:space="preserve">Optimal </w:t>
            </w:r>
            <w:proofErr w:type="spellStart"/>
            <w:r w:rsidRPr="0097364C">
              <w:rPr>
                <w:rFonts w:ascii="Times New Roman" w:hAnsi="Times New Roman" w:cs="Times New Roman"/>
              </w:rPr>
              <w:t>utilisation</w:t>
            </w:r>
            <w:proofErr w:type="spellEnd"/>
            <w:r w:rsidRPr="0097364C">
              <w:rPr>
                <w:rFonts w:ascii="Times New Roman" w:hAnsi="Times New Roman" w:cs="Times New Roman"/>
              </w:rPr>
              <w:t xml:space="preserve"> of NR</w:t>
            </w:r>
          </w:p>
          <w:p w:rsidR="00FD675E" w:rsidRPr="0097364C" w:rsidRDefault="00FD675E" w:rsidP="003536B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Increased production</w:t>
            </w:r>
          </w:p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D675E" w:rsidRPr="0097364C" w:rsidRDefault="00FD675E" w:rsidP="003536B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7364C">
              <w:rPr>
                <w:rFonts w:ascii="Times New Roman" w:hAnsi="Times New Roman" w:cs="Times New Roman"/>
              </w:rPr>
              <w:t>Implementation</w:t>
            </w:r>
          </w:p>
          <w:p w:rsidR="00995EF7" w:rsidRPr="00995EF7" w:rsidRDefault="00995EF7" w:rsidP="00CF00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5EF7" w:rsidRDefault="00995EF7" w:rsidP="00CF00CF">
      <w:pPr>
        <w:spacing w:after="0" w:line="240" w:lineRule="auto"/>
        <w:rPr>
          <w:rFonts w:ascii="Times New Roman" w:hAnsi="Times New Roman" w:cs="Times New Roman"/>
          <w:b/>
        </w:rPr>
      </w:pPr>
    </w:p>
    <w:p w:rsidR="0097364C" w:rsidRDefault="0097364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F53DFC" w:rsidRDefault="00F53DF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F53DFC" w:rsidRDefault="00F53DF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F53DFC" w:rsidRDefault="00F53DF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F53DFC" w:rsidRDefault="00F53DF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F53DFC" w:rsidRDefault="00F53DF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E7B41" w:rsidRDefault="008E7B41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br w:type="page"/>
      </w:r>
    </w:p>
    <w:p w:rsidR="008E7B41" w:rsidRDefault="008E7B41" w:rsidP="008E7B4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Table 2: SWOT analysis of the green economy in the Himalayan region – Everest Group</w:t>
      </w:r>
    </w:p>
    <w:p w:rsidR="008E7B41" w:rsidRDefault="008E7B41" w:rsidP="008E7B4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5529"/>
        <w:gridCol w:w="2409"/>
      </w:tblGrid>
      <w:tr w:rsidR="008E7B41" w:rsidTr="00383FE6">
        <w:tc>
          <w:tcPr>
            <w:tcW w:w="1951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Strength</w:t>
            </w:r>
          </w:p>
        </w:tc>
        <w:tc>
          <w:tcPr>
            <w:tcW w:w="2268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Weakness</w:t>
            </w:r>
          </w:p>
        </w:tc>
        <w:tc>
          <w:tcPr>
            <w:tcW w:w="5529" w:type="dxa"/>
          </w:tcPr>
          <w:p w:rsidR="008E7B41" w:rsidRPr="00995EF7" w:rsidRDefault="008E7B41" w:rsidP="0038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Opportunit</w:t>
            </w:r>
            <w:r w:rsidR="00383FE6">
              <w:rPr>
                <w:rFonts w:ascii="Times New Roman" w:hAnsi="Times New Roman" w:cs="Times New Roman"/>
                <w:b/>
                <w:sz w:val="20"/>
                <w:szCs w:val="20"/>
              </w:rPr>
              <w:t>ies</w:t>
            </w:r>
          </w:p>
        </w:tc>
        <w:tc>
          <w:tcPr>
            <w:tcW w:w="2409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EF7">
              <w:rPr>
                <w:rFonts w:ascii="Times New Roman" w:hAnsi="Times New Roman" w:cs="Times New Roman"/>
                <w:b/>
                <w:sz w:val="20"/>
                <w:szCs w:val="20"/>
              </w:rPr>
              <w:t>Threat</w:t>
            </w:r>
          </w:p>
        </w:tc>
      </w:tr>
      <w:tr w:rsidR="008E7B41" w:rsidTr="00383FE6">
        <w:tc>
          <w:tcPr>
            <w:tcW w:w="1951" w:type="dxa"/>
          </w:tcPr>
          <w:p w:rsidR="008E7B41" w:rsidRPr="00E53907" w:rsidRDefault="007A6ED7" w:rsidP="007A6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90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 xml:space="preserve">How can a low-carbon </w:t>
            </w:r>
            <w:r w:rsidR="00E5390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 xml:space="preserve">development (LCD) </w:t>
            </w:r>
            <w:r w:rsidRPr="00E5390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>path deliver growth?</w:t>
            </w:r>
          </w:p>
        </w:tc>
        <w:tc>
          <w:tcPr>
            <w:tcW w:w="2126" w:type="dxa"/>
          </w:tcPr>
          <w:p w:rsidR="008E7B41" w:rsidRPr="00995EF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Nepal is already a very low carbon development country, there is a low carbon culture</w:t>
            </w:r>
          </w:p>
        </w:tc>
        <w:tc>
          <w:tcPr>
            <w:tcW w:w="2268" w:type="dxa"/>
          </w:tcPr>
          <w:p w:rsidR="007A6ED7" w:rsidRPr="007A6ED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C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urrent tourism sector is not carbon neutral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-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it has heavy carbon foot print</w:t>
            </w:r>
          </w:p>
          <w:p w:rsidR="007A6ED7" w:rsidRPr="007A6ED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Su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bsistence agriculture</w:t>
            </w:r>
          </w:p>
          <w:p w:rsidR="007A6ED7" w:rsidRPr="007A6ED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S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tuck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with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hydro power dream</w:t>
            </w:r>
          </w:p>
          <w:p w:rsidR="008E7B41" w:rsidRPr="00995EF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L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ack of low carbon technologies </w:t>
            </w:r>
          </w:p>
        </w:tc>
        <w:tc>
          <w:tcPr>
            <w:tcW w:w="5529" w:type="dxa"/>
          </w:tcPr>
          <w:p w:rsidR="00E53907" w:rsidRPr="0097364C" w:rsidRDefault="00E5390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9736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Agriculture (growth target 3-5%, LCD opportunity low)</w:t>
            </w:r>
          </w:p>
          <w:p w:rsidR="00E53907" w:rsidRPr="0097364C" w:rsidRDefault="00E5390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9736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Tourism (growth target  25%, LCD opportunity high)</w:t>
            </w:r>
          </w:p>
          <w:p w:rsidR="00E53907" w:rsidRPr="0097364C" w:rsidRDefault="00E5390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9736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Industry (gone down, growth target 10%, LCD opportunity high)</w:t>
            </w:r>
          </w:p>
          <w:p w:rsidR="00E53907" w:rsidRPr="0097364C" w:rsidRDefault="00E5390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9736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Power/Energy (growth target 25000 MW, LCD opportunity high)</w:t>
            </w:r>
          </w:p>
          <w:p w:rsidR="00E53907" w:rsidRPr="0097364C" w:rsidRDefault="00E5390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97364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Transport (fuel efficient road, conversion of fuel to renewable, reduce fuel subsidy) </w:t>
            </w:r>
          </w:p>
          <w:p w:rsidR="00E53907" w:rsidRPr="00E53907" w:rsidRDefault="00E53907" w:rsidP="00E5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90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br/>
            </w:r>
          </w:p>
          <w:p w:rsidR="007A6ED7" w:rsidRPr="007A6ED7" w:rsidRDefault="007A6ED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Expansion of h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ydro power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in energy sector</w:t>
            </w:r>
          </w:p>
          <w:p w:rsidR="007A6ED7" w:rsidRPr="007A6ED7" w:rsidRDefault="007A6ED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Promote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eco-tourism</w:t>
            </w:r>
          </w:p>
          <w:p w:rsidR="007A6ED7" w:rsidRPr="007A6ED7" w:rsidRDefault="007A6ED7" w:rsidP="003536B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ncrease energy efficiency in industry: brick, cement, metal industries, food industries, use of bio-mass; </w:t>
            </w:r>
          </w:p>
          <w:p w:rsidR="008E7B41" w:rsidRPr="00995EF7" w:rsidRDefault="005A2B06" w:rsidP="005A2B0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B0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Non-timber forest products</w:t>
            </w:r>
            <w:r w:rsidR="007A6ED7"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in </w:t>
            </w:r>
            <w:r w:rsidR="007A6ED7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H</w:t>
            </w:r>
            <w:r w:rsidR="007A6ED7"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imalayan region,</w:t>
            </w:r>
          </w:p>
        </w:tc>
        <w:tc>
          <w:tcPr>
            <w:tcW w:w="2409" w:type="dxa"/>
          </w:tcPr>
          <w:p w:rsidR="007A6ED7" w:rsidRPr="007A6ED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L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ikely social conflicts due to reduction of fuel subsidy</w:t>
            </w:r>
          </w:p>
          <w:p w:rsidR="008E7B41" w:rsidRPr="00995EF7" w:rsidRDefault="007A6ED7" w:rsidP="003536B4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F</w:t>
            </w:r>
            <w:r w:rsidRPr="002F12A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ailure of growth if international cooperation and cooperation is not realized. </w:t>
            </w:r>
          </w:p>
        </w:tc>
      </w:tr>
      <w:tr w:rsidR="008E7B41" w:rsidTr="00383FE6">
        <w:tc>
          <w:tcPr>
            <w:tcW w:w="1951" w:type="dxa"/>
          </w:tcPr>
          <w:p w:rsidR="008E7B41" w:rsidRPr="00995EF7" w:rsidRDefault="00E53907" w:rsidP="00E53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907">
              <w:rPr>
                <w:rFonts w:asciiTheme="majorHAnsi" w:eastAsiaTheme="majorEastAsia" w:hAnsi="Century Gothic" w:cstheme="majorBidi"/>
                <w:b/>
                <w:bCs/>
                <w:color w:val="000000" w:themeColor="text1"/>
                <w:kern w:val="24"/>
              </w:rPr>
              <w:t>How does resource efficiency help the poorest?</w:t>
            </w:r>
          </w:p>
        </w:tc>
        <w:tc>
          <w:tcPr>
            <w:tcW w:w="2126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E7B41" w:rsidRPr="00383FE6" w:rsidRDefault="008E7B41" w:rsidP="0038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357D39" w:rsidRPr="00357D39" w:rsidRDefault="00357D39" w:rsidP="003536B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Hydro power is </w:t>
            </w:r>
            <w:proofErr w:type="spellStart"/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labour</w:t>
            </w:r>
            <w:proofErr w:type="spellEnd"/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intensive and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will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benefit poor people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, 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trigger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ing 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secured employment.</w:t>
            </w:r>
          </w:p>
          <w:p w:rsidR="00357D39" w:rsidRPr="006C5AB4" w:rsidRDefault="00357D39" w:rsidP="003536B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Saving fossil fuel revenue will provide opportunity to invest in poverty reduction.</w:t>
            </w:r>
          </w:p>
          <w:p w:rsidR="00357D39" w:rsidRPr="006C5AB4" w:rsidRDefault="00357D39" w:rsidP="003536B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Eco tourism can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provide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more employment for local people and benefit the poorest. </w:t>
            </w:r>
          </w:p>
          <w:p w:rsidR="00357D39" w:rsidRPr="00357D39" w:rsidRDefault="00357D39" w:rsidP="003536B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357D3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Hydro power success might trigger more fuel efficiencies in industries and lead to more employment opportunities</w:t>
            </w:r>
          </w:p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E7B41" w:rsidRPr="00383FE6" w:rsidRDefault="008E7B41" w:rsidP="0038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7B41" w:rsidTr="00383FE6">
        <w:tc>
          <w:tcPr>
            <w:tcW w:w="1951" w:type="dxa"/>
          </w:tcPr>
          <w:p w:rsidR="00357D39" w:rsidRPr="00357D39" w:rsidRDefault="00357D39" w:rsidP="00357D39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</w:pPr>
            <w:r w:rsidRPr="00357D39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</w:rPr>
              <w:t>How to make GE socially inclusive - bring more people into the GE?</w:t>
            </w:r>
          </w:p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E7B41" w:rsidRPr="00995EF7" w:rsidRDefault="008E7B41" w:rsidP="003536B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383FE6" w:rsidRPr="00383FE6" w:rsidRDefault="004A3E9B" w:rsidP="003536B4">
            <w:pPr>
              <w:numPr>
                <w:ilvl w:val="0"/>
                <w:numId w:val="14"/>
              </w:numPr>
              <w:tabs>
                <w:tab w:val="clear" w:pos="720"/>
                <w:tab w:val="num" w:pos="-187"/>
                <w:tab w:val="left" w:pos="340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Promote green society - </w:t>
            </w:r>
            <w:r w:rsidR="00383FE6" w:rsidRP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s</w:t>
            </w:r>
            <w:r w:rsidRP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howcase that GE benefits poor and rich equally</w:t>
            </w:r>
          </w:p>
          <w:p w:rsidR="008E7B41" w:rsidRPr="00995EF7" w:rsidRDefault="004A3E9B" w:rsidP="003536B4">
            <w:pPr>
              <w:numPr>
                <w:ilvl w:val="0"/>
                <w:numId w:val="14"/>
              </w:numPr>
              <w:tabs>
                <w:tab w:val="clear" w:pos="720"/>
                <w:tab w:val="num" w:pos="-187"/>
                <w:tab w:val="left" w:pos="3402"/>
              </w:tabs>
              <w:ind w:left="36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Communicat</w:t>
            </w:r>
            <w:r w:rsid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e that GE does not mean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sacrific</w:t>
            </w:r>
            <w:r w:rsid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ing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growth and</w:t>
            </w:r>
            <w:r w:rsid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that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 xml:space="preserve"> </w:t>
            </w:r>
            <w:r w:rsidR="00383FE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it can generate m</w:t>
            </w:r>
            <w:r w:rsidRPr="006C5AB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en-GB"/>
              </w:rPr>
              <w:t>ore employment</w:t>
            </w:r>
          </w:p>
        </w:tc>
        <w:tc>
          <w:tcPr>
            <w:tcW w:w="2409" w:type="dxa"/>
          </w:tcPr>
          <w:p w:rsidR="008E7B41" w:rsidRPr="00995EF7" w:rsidRDefault="008E7B41" w:rsidP="00AC37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B41" w:rsidRDefault="008E7B41" w:rsidP="008E7B41">
      <w:pPr>
        <w:spacing w:after="0" w:line="240" w:lineRule="auto"/>
        <w:rPr>
          <w:rFonts w:ascii="Times New Roman" w:hAnsi="Times New Roman" w:cs="Times New Roman"/>
          <w:b/>
        </w:rPr>
      </w:pPr>
    </w:p>
    <w:p w:rsidR="008E7B41" w:rsidRDefault="008E7B41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  <w:sectPr w:rsidR="008E7B41" w:rsidSect="00F53DF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F53DFC" w:rsidRPr="0097364C" w:rsidRDefault="00F53DFC" w:rsidP="0097364C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97364C" w:rsidRPr="0097364C" w:rsidRDefault="0097364C" w:rsidP="0097364C">
      <w:pPr>
        <w:spacing w:after="0" w:line="240" w:lineRule="auto"/>
        <w:rPr>
          <w:rFonts w:ascii="Times New Roman" w:hAnsi="Times New Roman" w:cs="Times New Roman"/>
        </w:rPr>
      </w:pPr>
    </w:p>
    <w:p w:rsidR="0097364C" w:rsidRPr="00E63BE4" w:rsidRDefault="0097364C" w:rsidP="00E8506D">
      <w:pPr>
        <w:spacing w:after="0" w:line="240" w:lineRule="auto"/>
        <w:rPr>
          <w:rFonts w:ascii="Times New Roman" w:hAnsi="Times New Roman" w:cs="Times New Roman"/>
          <w:b/>
        </w:rPr>
      </w:pPr>
    </w:p>
    <w:p w:rsidR="006C5AB4" w:rsidRPr="00E63BE4" w:rsidRDefault="00E63BE4" w:rsidP="00E8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63BE4">
        <w:rPr>
          <w:rFonts w:ascii="Times New Roman" w:hAnsi="Times New Roman" w:cs="Times New Roman"/>
          <w:b/>
          <w:color w:val="000000" w:themeColor="text1"/>
        </w:rPr>
        <w:t>3.  What are countries already doing on green economy?</w:t>
      </w:r>
    </w:p>
    <w:p w:rsidR="002F12A6" w:rsidRPr="00E8506D" w:rsidRDefault="002F12A6" w:rsidP="00E8506D">
      <w:pPr>
        <w:spacing w:after="0" w:line="240" w:lineRule="auto"/>
        <w:rPr>
          <w:rFonts w:ascii="Times New Roman" w:hAnsi="Times New Roman" w:cs="Times New Roman"/>
        </w:rPr>
      </w:pPr>
    </w:p>
    <w:p w:rsidR="00F3788E" w:rsidRPr="004729C3" w:rsidRDefault="00F3788E" w:rsidP="003536B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4729C3">
        <w:rPr>
          <w:rFonts w:ascii="Times New Roman" w:hAnsi="Times New Roman" w:cs="Times New Roman"/>
          <w:b/>
          <w:i/>
        </w:rPr>
        <w:t>Bangladesh</w:t>
      </w:r>
    </w:p>
    <w:p w:rsidR="00F3788E" w:rsidRDefault="00F3788E" w:rsidP="00F3788E">
      <w:pPr>
        <w:spacing w:after="0" w:line="240" w:lineRule="auto"/>
        <w:rPr>
          <w:rFonts w:ascii="Times New Roman" w:hAnsi="Times New Roman" w:cs="Times New Roman"/>
        </w:rPr>
      </w:pPr>
    </w:p>
    <w:p w:rsidR="004729C3" w:rsidRPr="00E859AA" w:rsidRDefault="004729C3" w:rsidP="003536B4">
      <w:pPr>
        <w:pStyle w:val="ListParagraph"/>
        <w:numPr>
          <w:ilvl w:val="2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859AA">
        <w:rPr>
          <w:rFonts w:ascii="Times New Roman" w:hAnsi="Times New Roman" w:cs="Times New Roman"/>
        </w:rPr>
        <w:t>National Planning Commission is promoting</w:t>
      </w:r>
    </w:p>
    <w:p w:rsidR="004729C3" w:rsidRPr="004729C3" w:rsidRDefault="004729C3" w:rsidP="003536B4">
      <w:pPr>
        <w:pStyle w:val="ListParagraph"/>
        <w:numPr>
          <w:ilvl w:val="2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729C3">
        <w:rPr>
          <w:rFonts w:ascii="Times New Roman" w:hAnsi="Times New Roman" w:cs="Times New Roman"/>
        </w:rPr>
        <w:t>Integrated agriculture management to reduce use of pesticide in agriculture</w:t>
      </w:r>
    </w:p>
    <w:p w:rsidR="004729C3" w:rsidRPr="00524E2E" w:rsidRDefault="004729C3" w:rsidP="003536B4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>Distribution of solar panel</w:t>
      </w:r>
      <w:r>
        <w:rPr>
          <w:rFonts w:ascii="Times New Roman" w:hAnsi="Times New Roman" w:cs="Times New Roman"/>
        </w:rPr>
        <w:t>s</w:t>
      </w:r>
    </w:p>
    <w:p w:rsidR="004729C3" w:rsidRPr="00524E2E" w:rsidRDefault="004729C3" w:rsidP="003536B4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>Solid waste management</w:t>
      </w:r>
    </w:p>
    <w:p w:rsidR="004729C3" w:rsidRPr="00524E2E" w:rsidRDefault="004729C3" w:rsidP="003536B4">
      <w:pPr>
        <w:pStyle w:val="ListParagraph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>Incentive</w:t>
      </w:r>
      <w:r>
        <w:rPr>
          <w:rFonts w:ascii="Times New Roman" w:hAnsi="Times New Roman" w:cs="Times New Roman"/>
        </w:rPr>
        <w:t>s</w:t>
      </w:r>
      <w:r w:rsidRPr="00524E2E">
        <w:rPr>
          <w:rFonts w:ascii="Times New Roman" w:hAnsi="Times New Roman" w:cs="Times New Roman"/>
        </w:rPr>
        <w:t xml:space="preserve"> to private sector to </w:t>
      </w:r>
      <w:r>
        <w:rPr>
          <w:rFonts w:ascii="Times New Roman" w:hAnsi="Times New Roman" w:cs="Times New Roman"/>
        </w:rPr>
        <w:t>use</w:t>
      </w:r>
      <w:r w:rsidRPr="00524E2E">
        <w:rPr>
          <w:rFonts w:ascii="Times New Roman" w:hAnsi="Times New Roman" w:cs="Times New Roman"/>
        </w:rPr>
        <w:t xml:space="preserve"> solar energy.  </w:t>
      </w:r>
      <w:r>
        <w:rPr>
          <w:rFonts w:ascii="Times New Roman" w:hAnsi="Times New Roman" w:cs="Times New Roman"/>
        </w:rPr>
        <w:t>It is now mandatory that e</w:t>
      </w:r>
      <w:r w:rsidRPr="00524E2E">
        <w:rPr>
          <w:rFonts w:ascii="Times New Roman" w:hAnsi="Times New Roman" w:cs="Times New Roman"/>
        </w:rPr>
        <w:t>very Dhaka City housing</w:t>
      </w:r>
      <w:r>
        <w:rPr>
          <w:rFonts w:ascii="Times New Roman" w:hAnsi="Times New Roman" w:cs="Times New Roman"/>
        </w:rPr>
        <w:t xml:space="preserve"> development uses</w:t>
      </w:r>
      <w:r w:rsidRPr="00524E2E">
        <w:rPr>
          <w:rFonts w:ascii="Times New Roman" w:hAnsi="Times New Roman" w:cs="Times New Roman"/>
        </w:rPr>
        <w:t xml:space="preserve"> solar panel</w:t>
      </w:r>
      <w:r>
        <w:rPr>
          <w:rFonts w:ascii="Times New Roman" w:hAnsi="Times New Roman" w:cs="Times New Roman"/>
        </w:rPr>
        <w:t>s</w:t>
      </w:r>
      <w:r w:rsidRPr="00524E2E">
        <w:rPr>
          <w:rFonts w:ascii="Times New Roman" w:hAnsi="Times New Roman" w:cs="Times New Roman"/>
        </w:rPr>
        <w:t>.</w:t>
      </w:r>
    </w:p>
    <w:p w:rsidR="00F3788E" w:rsidRPr="008E693D" w:rsidRDefault="008E693D" w:rsidP="008E693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/>
      </w:r>
      <w:r w:rsidR="005A2B06">
        <w:rPr>
          <w:rFonts w:ascii="Times New Roman" w:hAnsi="Times New Roman" w:cs="Times New Roman"/>
          <w:b/>
          <w:i/>
        </w:rPr>
        <w:t xml:space="preserve">b) </w:t>
      </w:r>
      <w:r w:rsidR="00F3788E" w:rsidRPr="008E693D">
        <w:rPr>
          <w:rFonts w:ascii="Times New Roman" w:hAnsi="Times New Roman" w:cs="Times New Roman"/>
          <w:b/>
          <w:i/>
        </w:rPr>
        <w:t>Bhutan</w:t>
      </w:r>
    </w:p>
    <w:p w:rsidR="00F3788E" w:rsidRDefault="00F3788E" w:rsidP="004729C3">
      <w:pPr>
        <w:spacing w:after="0" w:line="240" w:lineRule="auto"/>
        <w:rPr>
          <w:rFonts w:ascii="Times New Roman" w:hAnsi="Times New Roman" w:cs="Times New Roman"/>
        </w:rPr>
      </w:pPr>
    </w:p>
    <w:p w:rsidR="004729C3" w:rsidRDefault="004729C3" w:rsidP="003536B4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to</w:t>
      </w:r>
      <w:r w:rsidRPr="004729C3">
        <w:rPr>
          <w:rFonts w:ascii="Times New Roman" w:hAnsi="Times New Roman" w:cs="Times New Roman"/>
        </w:rPr>
        <w:t xml:space="preserve"> make transport system more green by introducing </w:t>
      </w:r>
      <w:r>
        <w:rPr>
          <w:rFonts w:ascii="Times New Roman" w:hAnsi="Times New Roman" w:cs="Times New Roman"/>
        </w:rPr>
        <w:t xml:space="preserve">a tax incentive to buy </w:t>
      </w:r>
      <w:r w:rsidRPr="004729C3">
        <w:rPr>
          <w:rFonts w:ascii="Times New Roman" w:hAnsi="Times New Roman" w:cs="Times New Roman"/>
        </w:rPr>
        <w:t>electric car</w:t>
      </w:r>
      <w:r>
        <w:rPr>
          <w:rFonts w:ascii="Times New Roman" w:hAnsi="Times New Roman" w:cs="Times New Roman"/>
        </w:rPr>
        <w:t>s</w:t>
      </w:r>
      <w:r w:rsidRPr="004729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charging</w:t>
      </w:r>
      <w:r w:rsidRPr="004729C3">
        <w:rPr>
          <w:rFonts w:ascii="Times New Roman" w:hAnsi="Times New Roman" w:cs="Times New Roman"/>
        </w:rPr>
        <w:t xml:space="preserve"> less </w:t>
      </w:r>
      <w:r>
        <w:rPr>
          <w:rFonts w:ascii="Times New Roman" w:hAnsi="Times New Roman" w:cs="Times New Roman"/>
        </w:rPr>
        <w:t>for</w:t>
      </w:r>
      <w:r w:rsidRPr="004729C3">
        <w:rPr>
          <w:rFonts w:ascii="Times New Roman" w:hAnsi="Times New Roman" w:cs="Times New Roman"/>
        </w:rPr>
        <w:t xml:space="preserve"> electricity to charge batteries, </w:t>
      </w:r>
    </w:p>
    <w:p w:rsidR="004729C3" w:rsidRPr="004729C3" w:rsidRDefault="004729C3" w:rsidP="003536B4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729C3">
        <w:rPr>
          <w:rFonts w:ascii="Times New Roman" w:hAnsi="Times New Roman" w:cs="Times New Roman"/>
        </w:rPr>
        <w:t xml:space="preserve">romote use of </w:t>
      </w:r>
      <w:r>
        <w:rPr>
          <w:rFonts w:ascii="Times New Roman" w:hAnsi="Times New Roman" w:cs="Times New Roman"/>
        </w:rPr>
        <w:t>b</w:t>
      </w:r>
      <w:r w:rsidRPr="004729C3">
        <w:rPr>
          <w:rFonts w:ascii="Times New Roman" w:hAnsi="Times New Roman" w:cs="Times New Roman"/>
        </w:rPr>
        <w:t>iogas instead of LPG</w:t>
      </w:r>
    </w:p>
    <w:p w:rsidR="004729C3" w:rsidRPr="004729C3" w:rsidRDefault="004729C3" w:rsidP="003536B4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29C3">
        <w:rPr>
          <w:rFonts w:ascii="Times New Roman" w:hAnsi="Times New Roman" w:cs="Times New Roman"/>
        </w:rPr>
        <w:t>Promoting segregation of waste at household level – degradable and non-degradable, and re-use of</w:t>
      </w:r>
      <w:r>
        <w:rPr>
          <w:rFonts w:ascii="Times New Roman" w:hAnsi="Times New Roman" w:cs="Times New Roman"/>
        </w:rPr>
        <w:t xml:space="preserve"> </w:t>
      </w:r>
      <w:r w:rsidRPr="004729C3">
        <w:rPr>
          <w:rFonts w:ascii="Times New Roman" w:hAnsi="Times New Roman" w:cs="Times New Roman"/>
        </w:rPr>
        <w:t>PET bottles.</w:t>
      </w:r>
    </w:p>
    <w:p w:rsidR="004729C3" w:rsidRDefault="004729C3" w:rsidP="00F3788E">
      <w:pPr>
        <w:spacing w:after="0" w:line="240" w:lineRule="auto"/>
        <w:rPr>
          <w:rFonts w:ascii="Times New Roman" w:hAnsi="Times New Roman" w:cs="Times New Roman"/>
        </w:rPr>
      </w:pPr>
    </w:p>
    <w:p w:rsidR="00F3788E" w:rsidRPr="005A2B06" w:rsidRDefault="00F3788E" w:rsidP="005A2B06">
      <w:pPr>
        <w:pStyle w:val="ListParagraph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</w:rPr>
      </w:pPr>
      <w:r w:rsidRPr="005A2B06">
        <w:rPr>
          <w:rFonts w:ascii="Times New Roman" w:hAnsi="Times New Roman" w:cs="Times New Roman"/>
          <w:b/>
          <w:i/>
        </w:rPr>
        <w:t xml:space="preserve"> India</w:t>
      </w:r>
    </w:p>
    <w:p w:rsidR="000508CB" w:rsidRPr="00524E2E" w:rsidRDefault="000508CB" w:rsidP="000508CB">
      <w:pPr>
        <w:spacing w:after="0" w:line="240" w:lineRule="auto"/>
        <w:rPr>
          <w:rFonts w:ascii="Times New Roman" w:hAnsi="Times New Roman" w:cs="Times New Roman"/>
        </w:rPr>
      </w:pPr>
    </w:p>
    <w:p w:rsidR="000508CB" w:rsidRPr="000508CB" w:rsidRDefault="000508CB" w:rsidP="003536B4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</w:t>
      </w:r>
      <w:r w:rsidRPr="000508CB">
        <w:rPr>
          <w:rFonts w:ascii="Times New Roman" w:hAnsi="Times New Roman" w:cs="Times New Roman"/>
        </w:rPr>
        <w:t xml:space="preserve">nvironmental information system </w:t>
      </w:r>
      <w:r>
        <w:rPr>
          <w:rFonts w:ascii="Times New Roman" w:hAnsi="Times New Roman" w:cs="Times New Roman"/>
        </w:rPr>
        <w:t xml:space="preserve">is being introduced </w:t>
      </w:r>
      <w:r w:rsidRPr="000508CB">
        <w:rPr>
          <w:rFonts w:ascii="Times New Roman" w:hAnsi="Times New Roman" w:cs="Times New Roman"/>
        </w:rPr>
        <w:t>at local and national levels to support decision making</w:t>
      </w:r>
    </w:p>
    <w:p w:rsidR="000508CB" w:rsidRPr="000508CB" w:rsidRDefault="000508CB" w:rsidP="003536B4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0508CB">
        <w:rPr>
          <w:rFonts w:ascii="Times New Roman" w:hAnsi="Times New Roman" w:cs="Times New Roman"/>
        </w:rPr>
        <w:t>stablishing awards to recognize contribution of individual or institution</w:t>
      </w:r>
    </w:p>
    <w:p w:rsidR="000508CB" w:rsidRPr="000508CB" w:rsidRDefault="000508CB" w:rsidP="003536B4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508CB">
        <w:rPr>
          <w:rFonts w:ascii="Times New Roman" w:hAnsi="Times New Roman" w:cs="Times New Roman"/>
        </w:rPr>
        <w:t xml:space="preserve">apacity buildings </w:t>
      </w:r>
      <w:r>
        <w:rPr>
          <w:rFonts w:ascii="Times New Roman" w:hAnsi="Times New Roman" w:cs="Times New Roman"/>
        </w:rPr>
        <w:t>for</w:t>
      </w:r>
      <w:r w:rsidRPr="000508CB">
        <w:rPr>
          <w:rFonts w:ascii="Times New Roman" w:hAnsi="Times New Roman" w:cs="Times New Roman"/>
        </w:rPr>
        <w:t xml:space="preserve"> NGOs </w:t>
      </w:r>
      <w:r>
        <w:rPr>
          <w:rFonts w:ascii="Times New Roman" w:hAnsi="Times New Roman" w:cs="Times New Roman"/>
        </w:rPr>
        <w:t>for</w:t>
      </w:r>
      <w:r w:rsidRPr="000508CB">
        <w:rPr>
          <w:rFonts w:ascii="Times New Roman" w:hAnsi="Times New Roman" w:cs="Times New Roman"/>
        </w:rPr>
        <w:t xml:space="preserve"> water </w:t>
      </w:r>
      <w:r>
        <w:rPr>
          <w:rFonts w:ascii="Times New Roman" w:hAnsi="Times New Roman" w:cs="Times New Roman"/>
        </w:rPr>
        <w:t xml:space="preserve">and energy </w:t>
      </w:r>
      <w:r w:rsidRPr="000508CB">
        <w:rPr>
          <w:rFonts w:ascii="Times New Roman" w:hAnsi="Times New Roman" w:cs="Times New Roman"/>
        </w:rPr>
        <w:t>conservation, afforestation, use of indigenous technology, advocacy of environment in government.</w:t>
      </w:r>
    </w:p>
    <w:p w:rsidR="004729C3" w:rsidRDefault="009B36D0" w:rsidP="003536B4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Alternatives is working on:</w:t>
      </w:r>
    </w:p>
    <w:p w:rsidR="009B36D0" w:rsidRPr="00524E2E" w:rsidRDefault="009B36D0" w:rsidP="003536B4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>low carbon pathway in brick sector by promoting clean technology</w:t>
      </w:r>
    </w:p>
    <w:p w:rsidR="009B36D0" w:rsidRPr="00524E2E" w:rsidRDefault="009B36D0" w:rsidP="003536B4">
      <w:pPr>
        <w:pStyle w:val="ListParagraph"/>
        <w:spacing w:after="0" w:line="240" w:lineRule="auto"/>
        <w:ind w:left="357" w:firstLine="69"/>
        <w:jc w:val="both"/>
        <w:rPr>
          <w:rFonts w:ascii="Times New Roman" w:hAnsi="Times New Roman" w:cs="Times New Roman"/>
        </w:rPr>
      </w:pPr>
      <w:proofErr w:type="gramStart"/>
      <w:r w:rsidRPr="00524E2E">
        <w:rPr>
          <w:rFonts w:ascii="Times New Roman" w:hAnsi="Times New Roman" w:cs="Times New Roman"/>
        </w:rPr>
        <w:t>promot</w:t>
      </w:r>
      <w:r>
        <w:rPr>
          <w:rFonts w:ascii="Times New Roman" w:hAnsi="Times New Roman" w:cs="Times New Roman"/>
        </w:rPr>
        <w:t>ing</w:t>
      </w:r>
      <w:proofErr w:type="gramEnd"/>
      <w:r w:rsidRPr="00524E2E">
        <w:rPr>
          <w:rFonts w:ascii="Times New Roman" w:hAnsi="Times New Roman" w:cs="Times New Roman"/>
        </w:rPr>
        <w:t xml:space="preserve"> resource efficiency practices</w:t>
      </w:r>
      <w:r>
        <w:rPr>
          <w:rFonts w:ascii="Times New Roman" w:hAnsi="Times New Roman" w:cs="Times New Roman"/>
        </w:rPr>
        <w:t xml:space="preserve"> in </w:t>
      </w:r>
      <w:r w:rsidRPr="00524E2E">
        <w:rPr>
          <w:rFonts w:ascii="Times New Roman" w:hAnsi="Times New Roman" w:cs="Times New Roman"/>
        </w:rPr>
        <w:t>15 state, efficient agriculture and water use.</w:t>
      </w:r>
    </w:p>
    <w:p w:rsidR="009B36D0" w:rsidRPr="00524E2E" w:rsidRDefault="009B36D0" w:rsidP="003536B4">
      <w:pPr>
        <w:pStyle w:val="ListParagraph"/>
        <w:spacing w:after="0" w:line="240" w:lineRule="auto"/>
        <w:ind w:left="357" w:firstLine="69"/>
        <w:jc w:val="both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 xml:space="preserve">Involving communities in implementation of these activities.  Himachal - CLAP program for </w:t>
      </w:r>
      <w:r>
        <w:rPr>
          <w:rFonts w:ascii="Times New Roman" w:hAnsi="Times New Roman" w:cs="Times New Roman"/>
        </w:rPr>
        <w:br/>
        <w:t xml:space="preserve">      </w:t>
      </w:r>
      <w:r w:rsidRPr="00524E2E">
        <w:rPr>
          <w:rFonts w:ascii="Times New Roman" w:hAnsi="Times New Roman" w:cs="Times New Roman"/>
        </w:rPr>
        <w:t>carbon neutrality (?)</w:t>
      </w:r>
    </w:p>
    <w:p w:rsidR="009B36D0" w:rsidRPr="00524E2E" w:rsidRDefault="009B36D0" w:rsidP="003536B4">
      <w:pPr>
        <w:pStyle w:val="ListParagraph"/>
        <w:spacing w:after="0" w:line="240" w:lineRule="auto"/>
        <w:ind w:left="357" w:firstLine="69"/>
        <w:jc w:val="both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>SOE reporting – helped in developing environmental information system.</w:t>
      </w:r>
    </w:p>
    <w:p w:rsidR="004729C3" w:rsidRDefault="004729C3" w:rsidP="00F3788E">
      <w:pPr>
        <w:spacing w:after="0" w:line="240" w:lineRule="auto"/>
        <w:rPr>
          <w:rFonts w:ascii="Times New Roman" w:hAnsi="Times New Roman" w:cs="Times New Roman"/>
        </w:rPr>
      </w:pPr>
    </w:p>
    <w:p w:rsidR="00E63BE4" w:rsidRPr="00F3788E" w:rsidRDefault="00F3788E" w:rsidP="005A2B06">
      <w:pPr>
        <w:pStyle w:val="ListParagraph"/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</w:rPr>
      </w:pPr>
      <w:r w:rsidRPr="00F3788E">
        <w:rPr>
          <w:rFonts w:ascii="Times New Roman" w:hAnsi="Times New Roman" w:cs="Times New Roman"/>
          <w:b/>
          <w:i/>
        </w:rPr>
        <w:t>Nepal</w:t>
      </w:r>
      <w:r>
        <w:rPr>
          <w:rFonts w:ascii="Times New Roman" w:hAnsi="Times New Roman" w:cs="Times New Roman"/>
          <w:b/>
          <w:i/>
        </w:rPr>
        <w:br/>
      </w:r>
    </w:p>
    <w:p w:rsidR="00F125B5" w:rsidRDefault="00F125B5" w:rsidP="003536B4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ACAP has strongly promoted</w:t>
      </w:r>
    </w:p>
    <w:p w:rsidR="00F3788E" w:rsidRPr="00F125B5" w:rsidRDefault="00F3788E" w:rsidP="003536B4">
      <w:pPr>
        <w:pStyle w:val="ListParagraph"/>
        <w:numPr>
          <w:ilvl w:val="0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F125B5">
        <w:rPr>
          <w:rFonts w:ascii="Times New Roman" w:hAnsi="Times New Roman" w:cs="Times New Roman"/>
        </w:rPr>
        <w:t xml:space="preserve">clean energy </w:t>
      </w:r>
      <w:r w:rsidR="00F125B5">
        <w:rPr>
          <w:rFonts w:ascii="Times New Roman" w:hAnsi="Times New Roman" w:cs="Times New Roman"/>
        </w:rPr>
        <w:t>for 20 years</w:t>
      </w:r>
      <w:r w:rsidRPr="00F125B5">
        <w:rPr>
          <w:rFonts w:ascii="Times New Roman" w:hAnsi="Times New Roman" w:cs="Times New Roman"/>
        </w:rPr>
        <w:t xml:space="preserve"> </w:t>
      </w:r>
    </w:p>
    <w:p w:rsidR="00F125B5" w:rsidRPr="00F125B5" w:rsidRDefault="00F3788E" w:rsidP="003536B4">
      <w:pPr>
        <w:pStyle w:val="ListParagraph"/>
        <w:numPr>
          <w:ilvl w:val="0"/>
          <w:numId w:val="23"/>
        </w:numPr>
        <w:spacing w:after="0" w:line="288" w:lineRule="auto"/>
        <w:ind w:left="426" w:firstLine="0"/>
        <w:rPr>
          <w:rFonts w:ascii="Times New Roman" w:hAnsi="Times New Roman" w:cs="Times New Roman"/>
        </w:rPr>
      </w:pPr>
      <w:proofErr w:type="gramStart"/>
      <w:r w:rsidRPr="00F125B5">
        <w:rPr>
          <w:rFonts w:ascii="Times New Roman" w:hAnsi="Times New Roman" w:cs="Times New Roman"/>
        </w:rPr>
        <w:t>ecotourism</w:t>
      </w:r>
      <w:proofErr w:type="gramEnd"/>
      <w:r w:rsidRPr="00F125B5">
        <w:rPr>
          <w:rFonts w:ascii="Times New Roman" w:hAnsi="Times New Roman" w:cs="Times New Roman"/>
        </w:rPr>
        <w:t xml:space="preserve"> </w:t>
      </w:r>
      <w:r w:rsidR="00F125B5">
        <w:rPr>
          <w:rFonts w:ascii="Times New Roman" w:hAnsi="Times New Roman" w:cs="Times New Roman"/>
        </w:rPr>
        <w:t>(with</w:t>
      </w:r>
      <w:r w:rsidRPr="00F125B5">
        <w:rPr>
          <w:rFonts w:ascii="Times New Roman" w:hAnsi="Times New Roman" w:cs="Times New Roman"/>
        </w:rPr>
        <w:t xml:space="preserve"> substantial </w:t>
      </w:r>
      <w:proofErr w:type="spellStart"/>
      <w:r w:rsidRPr="00F125B5">
        <w:rPr>
          <w:rFonts w:ascii="Times New Roman" w:hAnsi="Times New Roman" w:cs="Times New Roman"/>
        </w:rPr>
        <w:t>upliftment</w:t>
      </w:r>
      <w:proofErr w:type="spellEnd"/>
      <w:r w:rsidRPr="00F125B5">
        <w:rPr>
          <w:rFonts w:ascii="Times New Roman" w:hAnsi="Times New Roman" w:cs="Times New Roman"/>
        </w:rPr>
        <w:t xml:space="preserve"> of socio-economic status of local</w:t>
      </w:r>
      <w:r w:rsidR="00F125B5">
        <w:rPr>
          <w:rFonts w:ascii="Times New Roman" w:hAnsi="Times New Roman" w:cs="Times New Roman"/>
        </w:rPr>
        <w:t xml:space="preserve"> communitie</w:t>
      </w:r>
      <w:r w:rsidRPr="00F125B5">
        <w:rPr>
          <w:rFonts w:ascii="Times New Roman" w:hAnsi="Times New Roman" w:cs="Times New Roman"/>
        </w:rPr>
        <w:t>s</w:t>
      </w:r>
      <w:r w:rsidR="00F125B5">
        <w:rPr>
          <w:rFonts w:ascii="Times New Roman" w:hAnsi="Times New Roman" w:cs="Times New Roman"/>
        </w:rPr>
        <w:t>),</w:t>
      </w:r>
      <w:r w:rsidR="00F125B5">
        <w:rPr>
          <w:rFonts w:ascii="Times New Roman" w:hAnsi="Times New Roman" w:cs="Times New Roman"/>
        </w:rPr>
        <w:br/>
        <w:t xml:space="preserve">      piloting </w:t>
      </w:r>
      <w:r w:rsidR="00F125B5" w:rsidRPr="00F125B5">
        <w:rPr>
          <w:rFonts w:ascii="Times New Roman" w:hAnsi="Times New Roman" w:cs="Times New Roman"/>
        </w:rPr>
        <w:t xml:space="preserve">carbon neutral tourism in </w:t>
      </w:r>
      <w:proofErr w:type="spellStart"/>
      <w:r w:rsidR="00F125B5" w:rsidRPr="00F125B5">
        <w:rPr>
          <w:rFonts w:ascii="Times New Roman" w:hAnsi="Times New Roman" w:cs="Times New Roman"/>
        </w:rPr>
        <w:t>Gauri</w:t>
      </w:r>
      <w:proofErr w:type="spellEnd"/>
      <w:r w:rsidR="00F125B5" w:rsidRPr="00F125B5">
        <w:rPr>
          <w:rFonts w:ascii="Times New Roman" w:hAnsi="Times New Roman" w:cs="Times New Roman"/>
        </w:rPr>
        <w:t xml:space="preserve"> Shankar Conservation Area</w:t>
      </w:r>
      <w:r w:rsidR="00F125B5">
        <w:rPr>
          <w:rFonts w:ascii="Times New Roman" w:hAnsi="Times New Roman" w:cs="Times New Roman"/>
        </w:rPr>
        <w:t xml:space="preserve"> (c</w:t>
      </w:r>
      <w:r w:rsidR="00F125B5" w:rsidRPr="00F125B5">
        <w:rPr>
          <w:rFonts w:ascii="Times New Roman" w:hAnsi="Times New Roman" w:cs="Times New Roman"/>
        </w:rPr>
        <w:t>alculat</w:t>
      </w:r>
      <w:r w:rsidR="00F125B5">
        <w:rPr>
          <w:rFonts w:ascii="Times New Roman" w:hAnsi="Times New Roman" w:cs="Times New Roman"/>
        </w:rPr>
        <w:t>ing</w:t>
      </w:r>
      <w:r w:rsidR="00F125B5" w:rsidRPr="00F125B5">
        <w:rPr>
          <w:rFonts w:ascii="Times New Roman" w:hAnsi="Times New Roman" w:cs="Times New Roman"/>
        </w:rPr>
        <w:t xml:space="preserve"> </w:t>
      </w:r>
      <w:r w:rsidR="00F125B5">
        <w:rPr>
          <w:rFonts w:ascii="Times New Roman" w:hAnsi="Times New Roman" w:cs="Times New Roman"/>
        </w:rPr>
        <w:t>and trying</w:t>
      </w:r>
      <w:r w:rsidR="00F125B5">
        <w:rPr>
          <w:rFonts w:ascii="Times New Roman" w:hAnsi="Times New Roman" w:cs="Times New Roman"/>
        </w:rPr>
        <w:br/>
        <w:t xml:space="preserve">      to reduce visitors travel </w:t>
      </w:r>
      <w:r w:rsidR="00F125B5" w:rsidRPr="00F125B5">
        <w:rPr>
          <w:rFonts w:ascii="Times New Roman" w:hAnsi="Times New Roman" w:cs="Times New Roman"/>
        </w:rPr>
        <w:t>carbon</w:t>
      </w:r>
      <w:r w:rsidR="00F125B5">
        <w:rPr>
          <w:rFonts w:ascii="Times New Roman" w:hAnsi="Times New Roman" w:cs="Times New Roman"/>
        </w:rPr>
        <w:t xml:space="preserve"> </w:t>
      </w:r>
      <w:r w:rsidR="00F125B5" w:rsidRPr="00F125B5">
        <w:rPr>
          <w:rFonts w:ascii="Times New Roman" w:hAnsi="Times New Roman" w:cs="Times New Roman"/>
        </w:rPr>
        <w:t>emission</w:t>
      </w:r>
      <w:r w:rsidR="00F125B5">
        <w:rPr>
          <w:rFonts w:ascii="Times New Roman" w:hAnsi="Times New Roman" w:cs="Times New Roman"/>
        </w:rPr>
        <w:t>s - c</w:t>
      </w:r>
      <w:r w:rsidR="00F125B5" w:rsidRPr="00F125B5">
        <w:rPr>
          <w:rFonts w:ascii="Times New Roman" w:hAnsi="Times New Roman" w:cs="Times New Roman"/>
        </w:rPr>
        <w:t>urrently generati</w:t>
      </w:r>
      <w:r w:rsidR="00F125B5">
        <w:rPr>
          <w:rFonts w:ascii="Times New Roman" w:hAnsi="Times New Roman" w:cs="Times New Roman"/>
        </w:rPr>
        <w:t>ng</w:t>
      </w:r>
      <w:r w:rsidR="00F125B5" w:rsidRPr="00F125B5">
        <w:rPr>
          <w:rFonts w:ascii="Times New Roman" w:hAnsi="Times New Roman" w:cs="Times New Roman"/>
        </w:rPr>
        <w:t xml:space="preserve"> data to propose solution.</w:t>
      </w:r>
    </w:p>
    <w:p w:rsidR="00F3788E" w:rsidRPr="00F125B5" w:rsidRDefault="00F3788E" w:rsidP="003536B4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25B5">
        <w:rPr>
          <w:rFonts w:ascii="Times New Roman" w:hAnsi="Times New Roman" w:cs="Times New Roman"/>
        </w:rPr>
        <w:t>Promoting energy efficiency in industry</w:t>
      </w:r>
    </w:p>
    <w:p w:rsidR="00A85444" w:rsidRPr="00F125B5" w:rsidRDefault="00A85444" w:rsidP="003536B4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125B5">
        <w:rPr>
          <w:rFonts w:ascii="Times New Roman" w:hAnsi="Times New Roman" w:cs="Times New Roman"/>
        </w:rPr>
        <w:t>The Ministry of Environment has been:</w:t>
      </w:r>
    </w:p>
    <w:p w:rsidR="00A85444" w:rsidRDefault="00A85444" w:rsidP="005A2B0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85444">
        <w:rPr>
          <w:rFonts w:ascii="Times New Roman" w:hAnsi="Times New Roman" w:cs="Times New Roman"/>
        </w:rPr>
        <w:t>promoting alternate energy (micro-hydro)</w:t>
      </w:r>
    </w:p>
    <w:p w:rsidR="00F3788E" w:rsidRPr="00524E2E" w:rsidRDefault="00A85444" w:rsidP="005A2B0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3788E" w:rsidRPr="00524E2E">
        <w:rPr>
          <w:rFonts w:ascii="Times New Roman" w:hAnsi="Times New Roman" w:cs="Times New Roman"/>
        </w:rPr>
        <w:t xml:space="preserve">trengthening </w:t>
      </w:r>
      <w:r>
        <w:rPr>
          <w:rFonts w:ascii="Times New Roman" w:hAnsi="Times New Roman" w:cs="Times New Roman"/>
        </w:rPr>
        <w:t xml:space="preserve">the </w:t>
      </w:r>
      <w:r w:rsidR="00F3788E" w:rsidRPr="00524E2E">
        <w:rPr>
          <w:rFonts w:ascii="Times New Roman" w:hAnsi="Times New Roman" w:cs="Times New Roman"/>
        </w:rPr>
        <w:t>EIA system</w:t>
      </w:r>
    </w:p>
    <w:p w:rsidR="00F3788E" w:rsidRPr="00524E2E" w:rsidRDefault="00F3788E" w:rsidP="005A2B0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24E2E">
        <w:rPr>
          <w:rFonts w:ascii="Times New Roman" w:hAnsi="Times New Roman" w:cs="Times New Roman"/>
        </w:rPr>
        <w:t>Preparing to celebrate the Environment Day with the UN Slogan – “Green Economy, Does it</w:t>
      </w:r>
      <w:r w:rsidR="005A2B06">
        <w:rPr>
          <w:rFonts w:ascii="Times New Roman" w:hAnsi="Times New Roman" w:cs="Times New Roman"/>
        </w:rPr>
        <w:br/>
        <w:t xml:space="preserve">        </w:t>
      </w:r>
      <w:r w:rsidR="00A85444">
        <w:rPr>
          <w:rFonts w:ascii="Times New Roman" w:hAnsi="Times New Roman" w:cs="Times New Roman"/>
        </w:rPr>
        <w:t xml:space="preserve">     </w:t>
      </w:r>
      <w:r w:rsidRPr="00524E2E">
        <w:rPr>
          <w:rFonts w:ascii="Times New Roman" w:hAnsi="Times New Roman" w:cs="Times New Roman"/>
        </w:rPr>
        <w:t>include you?”</w:t>
      </w:r>
      <w:r w:rsidR="00A85444">
        <w:rPr>
          <w:rFonts w:ascii="Times New Roman" w:hAnsi="Times New Roman" w:cs="Times New Roman"/>
        </w:rPr>
        <w:t xml:space="preserve"> (the</w:t>
      </w:r>
      <w:r w:rsidRPr="00524E2E">
        <w:rPr>
          <w:rFonts w:ascii="Times New Roman" w:hAnsi="Times New Roman" w:cs="Times New Roman"/>
        </w:rPr>
        <w:t xml:space="preserve"> Nepali translation does not justify the slogan as the concept of green </w:t>
      </w:r>
      <w:r w:rsidR="00A85444">
        <w:rPr>
          <w:rFonts w:ascii="Times New Roman" w:hAnsi="Times New Roman" w:cs="Times New Roman"/>
        </w:rPr>
        <w:br/>
      </w:r>
      <w:r w:rsidR="005A2B06">
        <w:rPr>
          <w:rFonts w:ascii="Times New Roman" w:hAnsi="Times New Roman" w:cs="Times New Roman"/>
        </w:rPr>
        <w:t xml:space="preserve">       </w:t>
      </w:r>
      <w:r w:rsidR="00A85444">
        <w:rPr>
          <w:rFonts w:ascii="Times New Roman" w:hAnsi="Times New Roman" w:cs="Times New Roman"/>
        </w:rPr>
        <w:t xml:space="preserve">      </w:t>
      </w:r>
      <w:r w:rsidRPr="00524E2E">
        <w:rPr>
          <w:rFonts w:ascii="Times New Roman" w:hAnsi="Times New Roman" w:cs="Times New Roman"/>
        </w:rPr>
        <w:t>economy is still not clear in Nepal</w:t>
      </w:r>
      <w:r w:rsidR="00A85444">
        <w:rPr>
          <w:rFonts w:ascii="Times New Roman" w:hAnsi="Times New Roman" w:cs="Times New Roman"/>
        </w:rPr>
        <w:t>)</w:t>
      </w:r>
    </w:p>
    <w:p w:rsidR="00F3788E" w:rsidRPr="00524E2E" w:rsidRDefault="00A85444" w:rsidP="003536B4">
      <w:pPr>
        <w:pStyle w:val="ListParagraph"/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3788E" w:rsidRPr="00524E2E">
        <w:rPr>
          <w:rFonts w:ascii="Times New Roman" w:hAnsi="Times New Roman" w:cs="Times New Roman"/>
        </w:rPr>
        <w:t xml:space="preserve">mplementation </w:t>
      </w:r>
      <w:r>
        <w:rPr>
          <w:rFonts w:ascii="Times New Roman" w:hAnsi="Times New Roman" w:cs="Times New Roman"/>
        </w:rPr>
        <w:t>e</w:t>
      </w:r>
      <w:r w:rsidR="00F3788E" w:rsidRPr="00524E2E">
        <w:rPr>
          <w:rFonts w:ascii="Times New Roman" w:hAnsi="Times New Roman" w:cs="Times New Roman"/>
        </w:rPr>
        <w:t>nvironmental standard</w:t>
      </w:r>
      <w:r>
        <w:rPr>
          <w:rFonts w:ascii="Times New Roman" w:hAnsi="Times New Roman" w:cs="Times New Roman"/>
        </w:rPr>
        <w:t>s</w:t>
      </w:r>
    </w:p>
    <w:p w:rsidR="00F3788E" w:rsidRPr="00524E2E" w:rsidRDefault="00A85444" w:rsidP="003536B4">
      <w:pPr>
        <w:pStyle w:val="ListParagraph"/>
        <w:spacing w:after="0" w:line="288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banned</w:t>
      </w:r>
      <w:r w:rsidR="00F3788E" w:rsidRPr="00524E2E">
        <w:rPr>
          <w:rFonts w:ascii="Times New Roman" w:hAnsi="Times New Roman" w:cs="Times New Roman"/>
        </w:rPr>
        <w:t xml:space="preserve"> polythene bag</w:t>
      </w:r>
      <w:r>
        <w:rPr>
          <w:rFonts w:ascii="Times New Roman" w:hAnsi="Times New Roman" w:cs="Times New Roman"/>
        </w:rPr>
        <w:t>s</w:t>
      </w:r>
      <w:r w:rsidR="00F3788E" w:rsidRPr="00524E2E">
        <w:rPr>
          <w:rFonts w:ascii="Times New Roman" w:hAnsi="Times New Roman" w:cs="Times New Roman"/>
        </w:rPr>
        <w:t xml:space="preserve"> less than 20 micron</w:t>
      </w:r>
      <w:r>
        <w:rPr>
          <w:rFonts w:ascii="Times New Roman" w:hAnsi="Times New Roman" w:cs="Times New Roman"/>
        </w:rPr>
        <w:t>s</w:t>
      </w:r>
      <w:r w:rsidR="00F3788E" w:rsidRPr="00524E2E">
        <w:rPr>
          <w:rFonts w:ascii="Times New Roman" w:hAnsi="Times New Roman" w:cs="Times New Roman"/>
        </w:rPr>
        <w:t xml:space="preserve"> from May </w:t>
      </w:r>
      <w:r>
        <w:rPr>
          <w:rFonts w:ascii="Times New Roman" w:hAnsi="Times New Roman" w:cs="Times New Roman"/>
        </w:rPr>
        <w:t>2012</w:t>
      </w:r>
    </w:p>
    <w:p w:rsidR="00A85444" w:rsidRPr="00A85444" w:rsidRDefault="00A85444" w:rsidP="003536B4">
      <w:pPr>
        <w:pStyle w:val="ListParagraph"/>
        <w:numPr>
          <w:ilvl w:val="2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A85444">
        <w:rPr>
          <w:rFonts w:ascii="Times New Roman" w:hAnsi="Times New Roman" w:cs="Times New Roman"/>
        </w:rPr>
        <w:t>Pokhara</w:t>
      </w:r>
      <w:proofErr w:type="spellEnd"/>
      <w:r w:rsidRPr="00A85444">
        <w:rPr>
          <w:rFonts w:ascii="Times New Roman" w:hAnsi="Times New Roman" w:cs="Times New Roman"/>
        </w:rPr>
        <w:t xml:space="preserve"> University is promoting:</w:t>
      </w:r>
    </w:p>
    <w:p w:rsidR="00A85444" w:rsidRDefault="00F3788E" w:rsidP="003536B4">
      <w:pPr>
        <w:pStyle w:val="ListParagraph"/>
        <w:numPr>
          <w:ilvl w:val="2"/>
          <w:numId w:val="19"/>
        </w:numPr>
        <w:tabs>
          <w:tab w:val="left" w:pos="396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85444">
        <w:rPr>
          <w:rFonts w:ascii="Times New Roman" w:hAnsi="Times New Roman" w:cs="Times New Roman"/>
        </w:rPr>
        <w:lastRenderedPageBreak/>
        <w:t>Plants for bio-diesel</w:t>
      </w:r>
    </w:p>
    <w:p w:rsidR="00A85444" w:rsidRDefault="00F3788E" w:rsidP="003536B4">
      <w:pPr>
        <w:pStyle w:val="ListParagraph"/>
        <w:numPr>
          <w:ilvl w:val="2"/>
          <w:numId w:val="19"/>
        </w:numPr>
        <w:tabs>
          <w:tab w:val="left" w:pos="396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A85444">
        <w:rPr>
          <w:rFonts w:ascii="Times New Roman" w:hAnsi="Times New Roman" w:cs="Times New Roman"/>
        </w:rPr>
        <w:t>Urban agriculture</w:t>
      </w:r>
    </w:p>
    <w:p w:rsidR="00F3788E" w:rsidRDefault="00F3788E" w:rsidP="003536B4">
      <w:pPr>
        <w:pStyle w:val="ListParagraph"/>
        <w:numPr>
          <w:ilvl w:val="2"/>
          <w:numId w:val="19"/>
        </w:numPr>
        <w:tabs>
          <w:tab w:val="left" w:pos="396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A85444">
        <w:rPr>
          <w:rFonts w:ascii="Times New Roman" w:hAnsi="Times New Roman" w:cs="Times New Roman"/>
        </w:rPr>
        <w:t>Arun</w:t>
      </w:r>
      <w:proofErr w:type="spellEnd"/>
      <w:r w:rsidRPr="00A85444">
        <w:rPr>
          <w:rFonts w:ascii="Times New Roman" w:hAnsi="Times New Roman" w:cs="Times New Roman"/>
        </w:rPr>
        <w:t xml:space="preserve"> Valley Natural Program</w:t>
      </w:r>
      <w:r w:rsidR="00A85444">
        <w:rPr>
          <w:rFonts w:ascii="Times New Roman" w:hAnsi="Times New Roman" w:cs="Times New Roman"/>
        </w:rPr>
        <w:t>me</w:t>
      </w:r>
      <w:r w:rsidRPr="00A85444">
        <w:rPr>
          <w:rFonts w:ascii="Times New Roman" w:hAnsi="Times New Roman" w:cs="Times New Roman"/>
        </w:rPr>
        <w:t xml:space="preserve"> – </w:t>
      </w:r>
      <w:r w:rsidR="00A85444">
        <w:rPr>
          <w:rFonts w:ascii="Times New Roman" w:hAnsi="Times New Roman" w:cs="Times New Roman"/>
        </w:rPr>
        <w:t xml:space="preserve">non-timber forest products </w:t>
      </w:r>
      <w:r w:rsidRPr="00A85444">
        <w:rPr>
          <w:rFonts w:ascii="Times New Roman" w:hAnsi="Times New Roman" w:cs="Times New Roman"/>
        </w:rPr>
        <w:t>with involvement of local communities, established cooperatives to support with funds</w:t>
      </w:r>
    </w:p>
    <w:p w:rsidR="00CE21F8" w:rsidRPr="00CE21F8" w:rsidRDefault="00CE21F8" w:rsidP="003536B4">
      <w:pPr>
        <w:pStyle w:val="ListParagraph"/>
        <w:numPr>
          <w:ilvl w:val="2"/>
          <w:numId w:val="19"/>
        </w:numPr>
        <w:ind w:left="426" w:hanging="426"/>
        <w:rPr>
          <w:rFonts w:ascii="Times New Roman" w:hAnsi="Times New Roman" w:cs="Times New Roman"/>
        </w:rPr>
      </w:pPr>
      <w:r w:rsidRPr="00CE21F8">
        <w:rPr>
          <w:rFonts w:ascii="Times New Roman" w:hAnsi="Times New Roman" w:cs="Times New Roman"/>
        </w:rPr>
        <w:t>PEI is developing a green economy framework for planner</w:t>
      </w:r>
    </w:p>
    <w:p w:rsidR="00CE21F8" w:rsidRPr="00CE21F8" w:rsidRDefault="00CE21F8" w:rsidP="003536B4">
      <w:pPr>
        <w:pStyle w:val="ListParagraph"/>
        <w:numPr>
          <w:ilvl w:val="2"/>
          <w:numId w:val="19"/>
        </w:numPr>
        <w:ind w:left="426" w:hanging="426"/>
        <w:rPr>
          <w:rFonts w:ascii="Times New Roman" w:hAnsi="Times New Roman" w:cs="Times New Roman"/>
        </w:rPr>
      </w:pPr>
      <w:r w:rsidRPr="00CE21F8">
        <w:rPr>
          <w:rFonts w:ascii="Times New Roman" w:hAnsi="Times New Roman" w:cs="Times New Roman"/>
        </w:rPr>
        <w:t>Kathmandu university is implementing:</w:t>
      </w:r>
    </w:p>
    <w:p w:rsidR="00CE21F8" w:rsidRDefault="00CE21F8" w:rsidP="003536B4">
      <w:pPr>
        <w:pStyle w:val="ListParagraph"/>
        <w:numPr>
          <w:ilvl w:val="3"/>
          <w:numId w:val="19"/>
        </w:numPr>
        <w:ind w:left="851" w:hanging="425"/>
        <w:rPr>
          <w:rFonts w:ascii="Times New Roman" w:hAnsi="Times New Roman" w:cs="Times New Roman"/>
        </w:rPr>
      </w:pPr>
      <w:r w:rsidRPr="00CE21F8">
        <w:rPr>
          <w:rFonts w:ascii="Times New Roman" w:hAnsi="Times New Roman" w:cs="Times New Roman"/>
        </w:rPr>
        <w:t>Carbon negative program</w:t>
      </w:r>
      <w:r>
        <w:rPr>
          <w:rFonts w:ascii="Times New Roman" w:hAnsi="Times New Roman" w:cs="Times New Roman"/>
        </w:rPr>
        <w:t>me</w:t>
      </w:r>
      <w:r w:rsidRPr="00CE21F8">
        <w:rPr>
          <w:rFonts w:ascii="Times New Roman" w:hAnsi="Times New Roman" w:cs="Times New Roman"/>
        </w:rPr>
        <w:t xml:space="preserve">, </w:t>
      </w:r>
    </w:p>
    <w:p w:rsidR="00CE21F8" w:rsidRPr="00CE21F8" w:rsidRDefault="00CE21F8" w:rsidP="003536B4">
      <w:pPr>
        <w:pStyle w:val="ListParagraph"/>
        <w:numPr>
          <w:ilvl w:val="3"/>
          <w:numId w:val="19"/>
        </w:numPr>
        <w:ind w:left="851" w:hanging="425"/>
        <w:rPr>
          <w:rFonts w:ascii="Times New Roman" w:hAnsi="Times New Roman" w:cs="Times New Roman"/>
        </w:rPr>
      </w:pPr>
      <w:proofErr w:type="spellStart"/>
      <w:r w:rsidRPr="00CE21F8">
        <w:rPr>
          <w:rFonts w:ascii="Times New Roman" w:hAnsi="Times New Roman" w:cs="Times New Roman"/>
        </w:rPr>
        <w:t>SustainPRN</w:t>
      </w:r>
      <w:proofErr w:type="spellEnd"/>
      <w:r w:rsidRPr="00CE21F8">
        <w:rPr>
          <w:rFonts w:ascii="Times New Roman" w:hAnsi="Times New Roman" w:cs="Times New Roman"/>
        </w:rPr>
        <w:t xml:space="preserve"> – fish farming </w:t>
      </w:r>
      <w:r>
        <w:rPr>
          <w:rFonts w:ascii="Times New Roman" w:hAnsi="Times New Roman" w:cs="Times New Roman"/>
        </w:rPr>
        <w:t xml:space="preserve">with </w:t>
      </w:r>
      <w:r w:rsidRPr="00CE21F8">
        <w:rPr>
          <w:rFonts w:ascii="Times New Roman" w:hAnsi="Times New Roman" w:cs="Times New Roman"/>
        </w:rPr>
        <w:t>NARC and Delhi university</w:t>
      </w:r>
    </w:p>
    <w:p w:rsidR="00CE21F8" w:rsidRPr="00CE21F8" w:rsidRDefault="00CE21F8" w:rsidP="003536B4">
      <w:pPr>
        <w:pStyle w:val="ListParagraph"/>
        <w:numPr>
          <w:ilvl w:val="2"/>
          <w:numId w:val="19"/>
        </w:numPr>
        <w:tabs>
          <w:tab w:val="left" w:pos="851"/>
        </w:tabs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508CB">
        <w:rPr>
          <w:rFonts w:ascii="Times New Roman" w:hAnsi="Times New Roman" w:cs="Times New Roman"/>
        </w:rPr>
        <w:t>University b</w:t>
      </w:r>
      <w:r w:rsidRPr="00CE21F8">
        <w:rPr>
          <w:rFonts w:ascii="Times New Roman" w:hAnsi="Times New Roman" w:cs="Times New Roman"/>
        </w:rPr>
        <w:t>uildings have rain water harvesting system</w:t>
      </w:r>
      <w:r w:rsidR="000508CB">
        <w:rPr>
          <w:rFonts w:ascii="Times New Roman" w:hAnsi="Times New Roman" w:cs="Times New Roman"/>
        </w:rPr>
        <w:t>s</w:t>
      </w:r>
      <w:r w:rsidRPr="00CE21F8">
        <w:rPr>
          <w:rFonts w:ascii="Times New Roman" w:hAnsi="Times New Roman" w:cs="Times New Roman"/>
        </w:rPr>
        <w:t xml:space="preserve">, and use it for washing, and </w:t>
      </w:r>
      <w:r w:rsidR="000508CB">
        <w:rPr>
          <w:rFonts w:ascii="Times New Roman" w:hAnsi="Times New Roman" w:cs="Times New Roman"/>
        </w:rPr>
        <w:br/>
        <w:t xml:space="preserve">   </w:t>
      </w:r>
      <w:r w:rsidRPr="00CE21F8">
        <w:rPr>
          <w:rFonts w:ascii="Times New Roman" w:hAnsi="Times New Roman" w:cs="Times New Roman"/>
        </w:rPr>
        <w:t>drinking</w:t>
      </w:r>
    </w:p>
    <w:p w:rsidR="00CE21F8" w:rsidRPr="00CE21F8" w:rsidRDefault="000508CB" w:rsidP="003536B4">
      <w:pPr>
        <w:pStyle w:val="ListParagraph"/>
        <w:spacing w:after="0" w:line="288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Replacement of conventional light b</w:t>
      </w:r>
      <w:r w:rsidR="00CE21F8" w:rsidRPr="00CE21F8">
        <w:rPr>
          <w:rFonts w:ascii="Times New Roman" w:hAnsi="Times New Roman" w:cs="Times New Roman"/>
        </w:rPr>
        <w:t xml:space="preserve">ulbs by CFL, </w:t>
      </w:r>
      <w:r>
        <w:rPr>
          <w:rFonts w:ascii="Times New Roman" w:hAnsi="Times New Roman" w:cs="Times New Roman"/>
        </w:rPr>
        <w:t xml:space="preserve">powered by </w:t>
      </w:r>
      <w:r w:rsidR="00CE21F8" w:rsidRPr="00CE21F8">
        <w:rPr>
          <w:rFonts w:ascii="Times New Roman" w:hAnsi="Times New Roman" w:cs="Times New Roman"/>
        </w:rPr>
        <w:t xml:space="preserve">solar panels </w:t>
      </w:r>
    </w:p>
    <w:p w:rsidR="00CE21F8" w:rsidRDefault="00CE21F8" w:rsidP="003536B4">
      <w:pPr>
        <w:pStyle w:val="ListParagraph"/>
        <w:numPr>
          <w:ilvl w:val="2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0508CB">
        <w:rPr>
          <w:rFonts w:ascii="Times New Roman" w:hAnsi="Times New Roman" w:cs="Times New Roman"/>
        </w:rPr>
        <w:t>Grey water to irrigate reed</w:t>
      </w:r>
      <w:r w:rsidR="000508CB" w:rsidRPr="000508CB">
        <w:rPr>
          <w:rFonts w:ascii="Times New Roman" w:hAnsi="Times New Roman" w:cs="Times New Roman"/>
        </w:rPr>
        <w:t xml:space="preserve">s - </w:t>
      </w:r>
      <w:r w:rsidRPr="000508CB">
        <w:rPr>
          <w:rFonts w:ascii="Times New Roman" w:hAnsi="Times New Roman" w:cs="Times New Roman"/>
        </w:rPr>
        <w:t>used to produce biogas</w:t>
      </w:r>
    </w:p>
    <w:p w:rsidR="000508CB" w:rsidRPr="00524E2E" w:rsidRDefault="000508CB" w:rsidP="003536B4">
      <w:pPr>
        <w:pStyle w:val="ListParagraph"/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SchEMS</w:t>
      </w:r>
      <w:proofErr w:type="spellEnd"/>
      <w:r>
        <w:rPr>
          <w:rFonts w:ascii="Times New Roman" w:hAnsi="Times New Roman" w:cs="Times New Roman"/>
        </w:rPr>
        <w:t xml:space="preserve"> is developing a p</w:t>
      </w:r>
      <w:r w:rsidRPr="00524E2E">
        <w:rPr>
          <w:rFonts w:ascii="Times New Roman" w:hAnsi="Times New Roman" w:cs="Times New Roman"/>
        </w:rPr>
        <w:t>olicy and regulation on Solid Waste Management to promote 3R society</w:t>
      </w:r>
    </w:p>
    <w:p w:rsidR="000508CB" w:rsidRPr="000508CB" w:rsidRDefault="000508CB" w:rsidP="003536B4">
      <w:pPr>
        <w:pStyle w:val="ListParagraph"/>
        <w:numPr>
          <w:ilvl w:val="2"/>
          <w:numId w:val="19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AEMS has organised a regional workshop on environmental mainstreaming and green economy, promotes EIA and is trying to stimulate uptake of SEA</w:t>
      </w:r>
      <w:r w:rsidR="000D5BB4">
        <w:rPr>
          <w:rFonts w:ascii="Times New Roman" w:hAnsi="Times New Roman" w:cs="Times New Roman"/>
        </w:rPr>
        <w:br/>
      </w:r>
      <w:r w:rsidR="000D5BB4">
        <w:rPr>
          <w:rFonts w:ascii="Times New Roman" w:hAnsi="Times New Roman" w:cs="Times New Roman"/>
        </w:rPr>
        <w:br/>
      </w:r>
    </w:p>
    <w:p w:rsidR="0097364C" w:rsidRDefault="0097364C" w:rsidP="002C0C67">
      <w:pPr>
        <w:spacing w:after="0" w:line="240" w:lineRule="auto"/>
        <w:rPr>
          <w:rFonts w:ascii="Times New Roman" w:hAnsi="Times New Roman" w:cs="Times New Roman"/>
        </w:rPr>
      </w:pPr>
    </w:p>
    <w:p w:rsidR="00F24CC6" w:rsidRPr="00A9267A" w:rsidRDefault="008E693D" w:rsidP="003536B4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Recommendations and m</w:t>
      </w:r>
      <w:r w:rsidR="00E8506D" w:rsidRPr="00A9267A">
        <w:rPr>
          <w:rFonts w:ascii="Times New Roman" w:hAnsi="Times New Roman" w:cs="Times New Roman"/>
          <w:b/>
        </w:rPr>
        <w:t>essages to country governments</w:t>
      </w:r>
      <w:r w:rsidR="003536B4">
        <w:rPr>
          <w:rFonts w:ascii="Times New Roman" w:hAnsi="Times New Roman" w:cs="Times New Roman"/>
          <w:b/>
        </w:rPr>
        <w:t xml:space="preserve"> </w:t>
      </w:r>
      <w:r w:rsidR="003536B4" w:rsidRPr="003536B4">
        <w:rPr>
          <w:rFonts w:ascii="Times New Roman" w:hAnsi="Times New Roman" w:cs="Times New Roman"/>
        </w:rPr>
        <w:t xml:space="preserve">[notes from </w:t>
      </w:r>
      <w:r w:rsidR="003536B4">
        <w:rPr>
          <w:rFonts w:ascii="Times New Roman" w:hAnsi="Times New Roman" w:cs="Times New Roman"/>
        </w:rPr>
        <w:t xml:space="preserve">final </w:t>
      </w:r>
      <w:r w:rsidR="003536B4" w:rsidRPr="003536B4">
        <w:rPr>
          <w:rFonts w:ascii="Times New Roman" w:hAnsi="Times New Roman" w:cs="Times New Roman"/>
        </w:rPr>
        <w:t>ple</w:t>
      </w:r>
      <w:r w:rsidR="003536B4">
        <w:rPr>
          <w:rFonts w:ascii="Times New Roman" w:hAnsi="Times New Roman" w:cs="Times New Roman"/>
        </w:rPr>
        <w:t>na</w:t>
      </w:r>
      <w:r w:rsidR="003536B4" w:rsidRPr="003536B4">
        <w:rPr>
          <w:rFonts w:ascii="Times New Roman" w:hAnsi="Times New Roman" w:cs="Times New Roman"/>
        </w:rPr>
        <w:t xml:space="preserve">ry – needs articulating and adding </w:t>
      </w:r>
      <w:r w:rsidR="003536B4">
        <w:rPr>
          <w:rFonts w:ascii="Times New Roman" w:hAnsi="Times New Roman" w:cs="Times New Roman"/>
        </w:rPr>
        <w:t xml:space="preserve">relevant </w:t>
      </w:r>
      <w:r w:rsidR="003536B4" w:rsidRPr="003536B4">
        <w:rPr>
          <w:rFonts w:ascii="Times New Roman" w:hAnsi="Times New Roman" w:cs="Times New Roman"/>
        </w:rPr>
        <w:t>stuff from presentations/</w:t>
      </w:r>
      <w:r w:rsidR="003536B4">
        <w:rPr>
          <w:rFonts w:ascii="Times New Roman" w:hAnsi="Times New Roman" w:cs="Times New Roman"/>
        </w:rPr>
        <w:t>working group discussions)</w:t>
      </w:r>
      <w:r w:rsidR="003536B4" w:rsidRPr="003536B4">
        <w:rPr>
          <w:rFonts w:ascii="Times New Roman" w:hAnsi="Times New Roman" w:cs="Times New Roman"/>
        </w:rPr>
        <w:br/>
      </w:r>
    </w:p>
    <w:p w:rsidR="00A9267A" w:rsidRPr="008E693D" w:rsidRDefault="00A9267A" w:rsidP="003536B4">
      <w:pPr>
        <w:pStyle w:val="ListParagraph"/>
        <w:spacing w:after="0" w:line="240" w:lineRule="auto"/>
        <w:ind w:left="0" w:hanging="357"/>
        <w:rPr>
          <w:rFonts w:ascii="Times New Roman" w:hAnsi="Times New Roman" w:cs="Times New Roman"/>
        </w:rPr>
      </w:pPr>
      <w:r w:rsidRPr="008E693D">
        <w:rPr>
          <w:rFonts w:ascii="Times New Roman" w:hAnsi="Times New Roman" w:cs="Times New Roman"/>
        </w:rPr>
        <w:t xml:space="preserve">The main need is to clarify what the concept of GE means to each country, and convince people that GE is worth </w:t>
      </w:r>
      <w:proofErr w:type="gramStart"/>
      <w:r w:rsidRPr="008E693D">
        <w:rPr>
          <w:rFonts w:ascii="Times New Roman" w:hAnsi="Times New Roman" w:cs="Times New Roman"/>
        </w:rPr>
        <w:t>pursuing .</w:t>
      </w:r>
      <w:proofErr w:type="gramEnd"/>
      <w:r w:rsidRPr="008E693D">
        <w:rPr>
          <w:rFonts w:ascii="Times New Roman" w:hAnsi="Times New Roman" w:cs="Times New Roman"/>
        </w:rPr>
        <w:t xml:space="preserve"> Is it merely ‘old wine in new bottle’ – since it appears very similar to the concept of sustainable development. </w:t>
      </w:r>
      <w:r w:rsidR="00286587">
        <w:rPr>
          <w:rFonts w:ascii="Times New Roman" w:hAnsi="Times New Roman" w:cs="Times New Roman"/>
        </w:rPr>
        <w:br/>
      </w:r>
    </w:p>
    <w:p w:rsidR="00286587" w:rsidRPr="00524E2E" w:rsidRDefault="00A9267A" w:rsidP="003536B4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8E693D">
        <w:rPr>
          <w:rFonts w:ascii="Times New Roman" w:hAnsi="Times New Roman" w:cs="Times New Roman"/>
        </w:rPr>
        <w:t>GE can be introduced as an elective course at Kathmandu University (SS)</w:t>
      </w:r>
      <w:r w:rsidR="008E693D" w:rsidRPr="008E693D">
        <w:rPr>
          <w:rFonts w:ascii="Times New Roman" w:hAnsi="Times New Roman" w:cs="Times New Roman"/>
        </w:rPr>
        <w:t xml:space="preserve"> and in </w:t>
      </w:r>
      <w:proofErr w:type="spellStart"/>
      <w:r w:rsidR="008E693D" w:rsidRPr="008E693D">
        <w:rPr>
          <w:rFonts w:ascii="Times New Roman" w:hAnsi="Times New Roman" w:cs="Times New Roman"/>
        </w:rPr>
        <w:t>SchEMS</w:t>
      </w:r>
      <w:proofErr w:type="spellEnd"/>
      <w:r w:rsidR="008E693D" w:rsidRPr="008E693D">
        <w:rPr>
          <w:rFonts w:ascii="Times New Roman" w:hAnsi="Times New Roman" w:cs="Times New Roman"/>
        </w:rPr>
        <w:t xml:space="preserve"> MSc course on environmental management</w:t>
      </w:r>
      <w:r w:rsidR="000D5BB4">
        <w:rPr>
          <w:rFonts w:ascii="Times New Roman" w:hAnsi="Times New Roman" w:cs="Times New Roman"/>
        </w:rPr>
        <w:t xml:space="preserve">. Perhaps develop a single course/module on GE? </w:t>
      </w:r>
      <w:r w:rsidR="00286587">
        <w:rPr>
          <w:rFonts w:ascii="Times New Roman" w:hAnsi="Times New Roman" w:cs="Times New Roman"/>
        </w:rPr>
        <w:t xml:space="preserve">Could be adopted/adapted by other countries. </w:t>
      </w:r>
      <w:r w:rsidR="00286587" w:rsidRPr="00524E2E">
        <w:rPr>
          <w:rFonts w:ascii="Times New Roman" w:hAnsi="Times New Roman" w:cs="Times New Roman"/>
        </w:rPr>
        <w:t>Training course in “Staff College” in GE</w:t>
      </w:r>
      <w:r w:rsidR="00286587">
        <w:rPr>
          <w:rFonts w:ascii="Times New Roman" w:hAnsi="Times New Roman" w:cs="Times New Roman"/>
        </w:rPr>
        <w:t xml:space="preserve"> would</w:t>
      </w:r>
      <w:r w:rsidR="00286587" w:rsidRPr="00524E2E">
        <w:rPr>
          <w:rFonts w:ascii="Times New Roman" w:hAnsi="Times New Roman" w:cs="Times New Roman"/>
        </w:rPr>
        <w:t xml:space="preserve"> help </w:t>
      </w:r>
      <w:r w:rsidR="00286587">
        <w:rPr>
          <w:rFonts w:ascii="Times New Roman" w:hAnsi="Times New Roman" w:cs="Times New Roman"/>
        </w:rPr>
        <w:t>to introduce</w:t>
      </w:r>
      <w:r w:rsidR="00286587" w:rsidRPr="00524E2E">
        <w:rPr>
          <w:rFonts w:ascii="Times New Roman" w:hAnsi="Times New Roman" w:cs="Times New Roman"/>
        </w:rPr>
        <w:t xml:space="preserve"> the concept in government services</w:t>
      </w:r>
      <w:r w:rsidR="0090266E">
        <w:rPr>
          <w:rFonts w:ascii="Times New Roman" w:hAnsi="Times New Roman" w:cs="Times New Roman"/>
        </w:rPr>
        <w:br/>
      </w:r>
    </w:p>
    <w:p w:rsidR="008E693D" w:rsidRPr="008E693D" w:rsidRDefault="008E693D" w:rsidP="003536B4">
      <w:pPr>
        <w:pStyle w:val="ListParagraph"/>
        <w:spacing w:after="0" w:line="240" w:lineRule="auto"/>
        <w:ind w:left="0" w:hanging="425"/>
        <w:rPr>
          <w:rFonts w:ascii="Times New Roman" w:hAnsi="Times New Roman" w:cs="Times New Roman"/>
        </w:rPr>
      </w:pPr>
      <w:r w:rsidRPr="008E693D">
        <w:rPr>
          <w:rFonts w:ascii="Times New Roman" w:hAnsi="Times New Roman" w:cs="Times New Roman"/>
        </w:rPr>
        <w:t>Organise further workshops to explore GE, and continue to work together with our contacts in country and region.</w:t>
      </w:r>
      <w:r w:rsidR="0090266E">
        <w:rPr>
          <w:rFonts w:ascii="Times New Roman" w:hAnsi="Times New Roman" w:cs="Times New Roman"/>
        </w:rPr>
        <w:br/>
      </w:r>
    </w:p>
    <w:p w:rsidR="00A9267A" w:rsidRPr="008E693D" w:rsidRDefault="00A9267A" w:rsidP="003536B4">
      <w:pPr>
        <w:pStyle w:val="ListParagraph"/>
        <w:spacing w:after="0" w:line="240" w:lineRule="auto"/>
        <w:ind w:left="0" w:hanging="357"/>
        <w:rPr>
          <w:rFonts w:ascii="Times New Roman" w:hAnsi="Times New Roman" w:cs="Times New Roman"/>
        </w:rPr>
      </w:pPr>
      <w:r w:rsidRPr="008E693D">
        <w:rPr>
          <w:rFonts w:ascii="Times New Roman" w:hAnsi="Times New Roman" w:cs="Times New Roman"/>
        </w:rPr>
        <w:t>Need to analyse the threats of adapting the Green economy</w:t>
      </w:r>
      <w:r w:rsidR="0090266E">
        <w:rPr>
          <w:rFonts w:ascii="Times New Roman" w:hAnsi="Times New Roman" w:cs="Times New Roman"/>
        </w:rPr>
        <w:br/>
      </w:r>
    </w:p>
    <w:p w:rsidR="00A9267A" w:rsidRPr="008E693D" w:rsidRDefault="00A9267A" w:rsidP="003536B4">
      <w:pPr>
        <w:pStyle w:val="ListParagraph"/>
        <w:spacing w:after="0" w:line="240" w:lineRule="auto"/>
        <w:ind w:left="0" w:hanging="357"/>
        <w:rPr>
          <w:rFonts w:ascii="Times New Roman" w:hAnsi="Times New Roman" w:cs="Times New Roman"/>
        </w:rPr>
      </w:pPr>
      <w:r w:rsidRPr="008E693D">
        <w:rPr>
          <w:rFonts w:ascii="Times New Roman" w:hAnsi="Times New Roman" w:cs="Times New Roman"/>
        </w:rPr>
        <w:t xml:space="preserve">Countries </w:t>
      </w:r>
      <w:r w:rsidR="0090266E">
        <w:rPr>
          <w:rFonts w:ascii="Times New Roman" w:hAnsi="Times New Roman" w:cs="Times New Roman"/>
        </w:rPr>
        <w:t xml:space="preserve">have been pursuing unsustainable </w:t>
      </w:r>
      <w:r w:rsidRPr="008E693D">
        <w:rPr>
          <w:rFonts w:ascii="Times New Roman" w:hAnsi="Times New Roman" w:cs="Times New Roman"/>
        </w:rPr>
        <w:t xml:space="preserve">growth </w:t>
      </w:r>
      <w:r w:rsidR="0090266E">
        <w:rPr>
          <w:rFonts w:ascii="Times New Roman" w:hAnsi="Times New Roman" w:cs="Times New Roman"/>
        </w:rPr>
        <w:t>through</w:t>
      </w:r>
      <w:r w:rsidRPr="008E693D">
        <w:rPr>
          <w:rFonts w:ascii="Times New Roman" w:hAnsi="Times New Roman" w:cs="Times New Roman"/>
        </w:rPr>
        <w:t xml:space="preserve"> liquidating the</w:t>
      </w:r>
      <w:r w:rsidR="0090266E">
        <w:rPr>
          <w:rFonts w:ascii="Times New Roman" w:hAnsi="Times New Roman" w:cs="Times New Roman"/>
        </w:rPr>
        <w:t>ir</w:t>
      </w:r>
      <w:r w:rsidRPr="008E693D">
        <w:rPr>
          <w:rFonts w:ascii="Times New Roman" w:hAnsi="Times New Roman" w:cs="Times New Roman"/>
        </w:rPr>
        <w:t xml:space="preserve"> natural resources </w:t>
      </w:r>
      <w:r w:rsidR="0090266E">
        <w:rPr>
          <w:rFonts w:ascii="Times New Roman" w:hAnsi="Times New Roman" w:cs="Times New Roman"/>
        </w:rPr>
        <w:t>–</w:t>
      </w:r>
      <w:r w:rsidRPr="008E693D">
        <w:rPr>
          <w:rFonts w:ascii="Times New Roman" w:hAnsi="Times New Roman" w:cs="Times New Roman"/>
        </w:rPr>
        <w:t xml:space="preserve"> </w:t>
      </w:r>
      <w:r w:rsidR="0090266E">
        <w:rPr>
          <w:rFonts w:ascii="Times New Roman" w:hAnsi="Times New Roman" w:cs="Times New Roman"/>
        </w:rPr>
        <w:t>need to stop this practice</w:t>
      </w:r>
      <w:r w:rsidRPr="008E693D">
        <w:rPr>
          <w:rFonts w:ascii="Times New Roman" w:hAnsi="Times New Roman" w:cs="Times New Roman"/>
        </w:rPr>
        <w:t>.</w:t>
      </w:r>
      <w:r w:rsidR="0090266E">
        <w:rPr>
          <w:rFonts w:ascii="Times New Roman" w:hAnsi="Times New Roman" w:cs="Times New Roman"/>
        </w:rPr>
        <w:br/>
      </w:r>
    </w:p>
    <w:p w:rsidR="00237ECA" w:rsidRDefault="00A9267A" w:rsidP="0090266E">
      <w:pPr>
        <w:pStyle w:val="ListParagraph"/>
        <w:spacing w:after="0" w:line="240" w:lineRule="auto"/>
        <w:ind w:left="0" w:hanging="357"/>
        <w:rPr>
          <w:rFonts w:ascii="Times New Roman" w:hAnsi="Times New Roman" w:cs="Times New Roman"/>
        </w:rPr>
      </w:pPr>
      <w:r w:rsidRPr="008E693D">
        <w:rPr>
          <w:rFonts w:ascii="Times New Roman" w:hAnsi="Times New Roman" w:cs="Times New Roman"/>
        </w:rPr>
        <w:t>Governments need to engage much more with the private sector which drive economies – and see how they perceive GE.</w:t>
      </w:r>
      <w:r w:rsidR="00237ECA" w:rsidRPr="00237ECA">
        <w:rPr>
          <w:rFonts w:ascii="Times New Roman" w:hAnsi="Times New Roman" w:cs="Times New Roman"/>
        </w:rPr>
        <w:t xml:space="preserve"> </w:t>
      </w:r>
      <w:r w:rsidR="00237ECA">
        <w:rPr>
          <w:rFonts w:ascii="Times New Roman" w:hAnsi="Times New Roman" w:cs="Times New Roman"/>
        </w:rPr>
        <w:br/>
      </w:r>
    </w:p>
    <w:p w:rsidR="00A9267A" w:rsidRPr="008E693D" w:rsidRDefault="00237ECA" w:rsidP="003536B4">
      <w:pPr>
        <w:pStyle w:val="ListParagraph"/>
        <w:spacing w:after="0" w:line="240" w:lineRule="auto"/>
        <w:ind w:left="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to engage in debate with on GE with conventional </w:t>
      </w:r>
      <w:r w:rsidRPr="00361E8C">
        <w:rPr>
          <w:rFonts w:ascii="Times New Roman" w:hAnsi="Times New Roman" w:cs="Times New Roman"/>
        </w:rPr>
        <w:t>economists</w:t>
      </w:r>
      <w:r w:rsidR="0090266E">
        <w:rPr>
          <w:rFonts w:ascii="Times New Roman" w:hAnsi="Times New Roman" w:cs="Times New Roman"/>
        </w:rPr>
        <w:br/>
      </w:r>
    </w:p>
    <w:p w:rsidR="00361E8C" w:rsidRDefault="00A9267A" w:rsidP="0090266E">
      <w:pPr>
        <w:pStyle w:val="ListParagraph"/>
        <w:spacing w:after="0" w:line="240" w:lineRule="auto"/>
        <w:ind w:left="0" w:hanging="357"/>
        <w:rPr>
          <w:rFonts w:ascii="Times New Roman" w:hAnsi="Times New Roman" w:cs="Times New Roman"/>
        </w:rPr>
      </w:pPr>
      <w:r w:rsidRPr="00361E8C">
        <w:rPr>
          <w:rFonts w:ascii="Times New Roman" w:hAnsi="Times New Roman" w:cs="Times New Roman"/>
        </w:rPr>
        <w:t xml:space="preserve">AEMS should act as the driver of a network in the region </w:t>
      </w:r>
      <w:r w:rsidR="000D5BB4">
        <w:rPr>
          <w:rFonts w:ascii="Times New Roman" w:hAnsi="Times New Roman" w:cs="Times New Roman"/>
        </w:rPr>
        <w:t xml:space="preserve">(Green economy forum for Himalayan region?) </w:t>
      </w:r>
      <w:r w:rsidRPr="00361E8C">
        <w:rPr>
          <w:rFonts w:ascii="Times New Roman" w:hAnsi="Times New Roman" w:cs="Times New Roman"/>
        </w:rPr>
        <w:t xml:space="preserve">to examine </w:t>
      </w:r>
      <w:r w:rsidR="00361E8C" w:rsidRPr="00361E8C">
        <w:rPr>
          <w:rFonts w:ascii="Times New Roman" w:hAnsi="Times New Roman" w:cs="Times New Roman"/>
        </w:rPr>
        <w:t>the</w:t>
      </w:r>
      <w:r w:rsidRPr="00361E8C">
        <w:rPr>
          <w:rFonts w:ascii="Times New Roman" w:hAnsi="Times New Roman" w:cs="Times New Roman"/>
        </w:rPr>
        <w:t xml:space="preserve"> GE </w:t>
      </w:r>
      <w:r w:rsidR="00361E8C" w:rsidRPr="00361E8C">
        <w:rPr>
          <w:rFonts w:ascii="Times New Roman" w:hAnsi="Times New Roman" w:cs="Times New Roman"/>
        </w:rPr>
        <w:t xml:space="preserve">agenda and how it </w:t>
      </w:r>
      <w:r w:rsidRPr="00361E8C">
        <w:rPr>
          <w:rFonts w:ascii="Times New Roman" w:hAnsi="Times New Roman" w:cs="Times New Roman"/>
        </w:rPr>
        <w:t>can be pursued. In this regard, it would help if AEMS could become a member of the Green Economy Coalition.</w:t>
      </w:r>
      <w:r w:rsidR="0090266E">
        <w:rPr>
          <w:rFonts w:ascii="Times New Roman" w:hAnsi="Times New Roman" w:cs="Times New Roman"/>
        </w:rPr>
        <w:br/>
      </w:r>
    </w:p>
    <w:p w:rsidR="00F24CC6" w:rsidRPr="00237ECA" w:rsidRDefault="00A9267A" w:rsidP="00237ECA">
      <w:pPr>
        <w:pStyle w:val="ListParagraph"/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237ECA">
        <w:rPr>
          <w:rFonts w:ascii="Times New Roman" w:hAnsi="Times New Roman" w:cs="Times New Roman"/>
        </w:rPr>
        <w:t xml:space="preserve">Articles </w:t>
      </w:r>
      <w:r w:rsidR="00237ECA">
        <w:rPr>
          <w:rFonts w:ascii="Times New Roman" w:hAnsi="Times New Roman" w:cs="Times New Roman"/>
        </w:rPr>
        <w:t xml:space="preserve">are </w:t>
      </w:r>
      <w:r w:rsidR="00237ECA" w:rsidRPr="00237ECA">
        <w:rPr>
          <w:rFonts w:ascii="Times New Roman" w:hAnsi="Times New Roman" w:cs="Times New Roman"/>
        </w:rPr>
        <w:t xml:space="preserve">need </w:t>
      </w:r>
      <w:r w:rsidRPr="00237ECA">
        <w:rPr>
          <w:rFonts w:ascii="Times New Roman" w:hAnsi="Times New Roman" w:cs="Times New Roman"/>
        </w:rPr>
        <w:t xml:space="preserve">on Asian country and regional perspectives on GE and </w:t>
      </w:r>
      <w:r w:rsidR="00237ECA" w:rsidRPr="00237ECA">
        <w:rPr>
          <w:rFonts w:ascii="Times New Roman" w:hAnsi="Times New Roman" w:cs="Times New Roman"/>
        </w:rPr>
        <w:t xml:space="preserve">should be </w:t>
      </w:r>
      <w:r w:rsidRPr="00237ECA">
        <w:rPr>
          <w:rFonts w:ascii="Times New Roman" w:hAnsi="Times New Roman" w:cs="Times New Roman"/>
        </w:rPr>
        <w:t>shared internationally.</w:t>
      </w:r>
      <w:r w:rsidRPr="00237ECA">
        <w:rPr>
          <w:rFonts w:ascii="Times New Roman" w:hAnsi="Times New Roman" w:cs="Times New Roman"/>
          <w:b/>
        </w:rPr>
        <w:t xml:space="preserve"> </w:t>
      </w:r>
      <w:r w:rsidR="00237ECA" w:rsidRPr="00237ECA">
        <w:rPr>
          <w:rFonts w:ascii="Times New Roman" w:hAnsi="Times New Roman" w:cs="Times New Roman"/>
          <w:b/>
        </w:rPr>
        <w:br/>
      </w:r>
    </w:p>
    <w:p w:rsidR="00237ECA" w:rsidRDefault="004E08E3" w:rsidP="00237ECA">
      <w:pPr>
        <w:pStyle w:val="ListParagraph"/>
        <w:ind w:left="0" w:hanging="284"/>
        <w:rPr>
          <w:rFonts w:ascii="Times New Roman" w:hAnsi="Times New Roman" w:cs="Times New Roman"/>
        </w:rPr>
      </w:pPr>
      <w:r w:rsidRPr="00237ECA">
        <w:rPr>
          <w:rFonts w:ascii="Times New Roman" w:hAnsi="Times New Roman" w:cs="Times New Roman"/>
        </w:rPr>
        <w:lastRenderedPageBreak/>
        <w:t>Awareness and capacity building that distinguishes GE from current economy.</w:t>
      </w:r>
      <w:r w:rsidR="00237ECA">
        <w:rPr>
          <w:rFonts w:ascii="Times New Roman" w:hAnsi="Times New Roman" w:cs="Times New Roman"/>
        </w:rPr>
        <w:br/>
      </w:r>
    </w:p>
    <w:p w:rsidR="004E08E3" w:rsidRPr="00237ECA" w:rsidRDefault="004E08E3" w:rsidP="00237ECA">
      <w:pPr>
        <w:pStyle w:val="ListParagraph"/>
        <w:ind w:left="0" w:hanging="284"/>
        <w:rPr>
          <w:rFonts w:ascii="Times New Roman" w:hAnsi="Times New Roman" w:cs="Times New Roman"/>
        </w:rPr>
      </w:pPr>
      <w:r w:rsidRPr="00237ECA">
        <w:rPr>
          <w:rFonts w:ascii="Times New Roman" w:hAnsi="Times New Roman" w:cs="Times New Roman"/>
        </w:rPr>
        <w:t>Upscale promotion of renewable energy</w:t>
      </w:r>
      <w:r w:rsidR="00237ECA" w:rsidRPr="00237ECA">
        <w:rPr>
          <w:rFonts w:ascii="Times New Roman" w:hAnsi="Times New Roman" w:cs="Times New Roman"/>
        </w:rPr>
        <w:br/>
      </w:r>
    </w:p>
    <w:p w:rsidR="004E08E3" w:rsidRPr="00237ECA" w:rsidRDefault="00E80F45" w:rsidP="00237ECA">
      <w:pPr>
        <w:pStyle w:val="ListParagraph"/>
        <w:spacing w:after="0" w:line="240" w:lineRule="auto"/>
        <w:ind w:left="0" w:hanging="284"/>
        <w:rPr>
          <w:rFonts w:ascii="Times New Roman" w:hAnsi="Times New Roman" w:cs="Times New Roman"/>
        </w:rPr>
      </w:pPr>
      <w:r w:rsidRPr="00237ECA">
        <w:rPr>
          <w:rFonts w:ascii="Times New Roman" w:hAnsi="Times New Roman" w:cs="Times New Roman"/>
        </w:rPr>
        <w:t>Learn from existing regional GE initiatives</w:t>
      </w:r>
      <w:r w:rsidR="00237ECA" w:rsidRPr="00237ECA">
        <w:rPr>
          <w:rFonts w:ascii="Times New Roman" w:hAnsi="Times New Roman" w:cs="Times New Roman"/>
        </w:rPr>
        <w:br/>
      </w:r>
    </w:p>
    <w:p w:rsidR="000D5BB4" w:rsidRDefault="000D5BB4" w:rsidP="00237ECA">
      <w:pPr>
        <w:pStyle w:val="ListParagraph"/>
        <w:spacing w:after="0" w:line="240" w:lineRule="auto"/>
        <w:ind w:left="0" w:hanging="284"/>
        <w:rPr>
          <w:rFonts w:ascii="Times New Roman" w:hAnsi="Times New Roman" w:cs="Times New Roman"/>
        </w:rPr>
      </w:pPr>
      <w:r w:rsidRPr="00237ECA">
        <w:rPr>
          <w:rFonts w:ascii="Times New Roman" w:hAnsi="Times New Roman" w:cs="Times New Roman"/>
        </w:rPr>
        <w:t xml:space="preserve">Regional collaboration in energy </w:t>
      </w:r>
      <w:proofErr w:type="gramStart"/>
      <w:r w:rsidRPr="00237ECA">
        <w:rPr>
          <w:rFonts w:ascii="Times New Roman" w:hAnsi="Times New Roman" w:cs="Times New Roman"/>
        </w:rPr>
        <w:t>efficiency  -</w:t>
      </w:r>
      <w:proofErr w:type="gramEnd"/>
      <w:r w:rsidRPr="00237ECA">
        <w:rPr>
          <w:rFonts w:ascii="Times New Roman" w:hAnsi="Times New Roman" w:cs="Times New Roman"/>
        </w:rPr>
        <w:t xml:space="preserve"> observation on brick sector in Bangladesh</w:t>
      </w:r>
      <w:r w:rsidR="00237ECA" w:rsidRPr="00237ECA">
        <w:rPr>
          <w:rFonts w:ascii="Times New Roman" w:hAnsi="Times New Roman" w:cs="Times New Roman"/>
        </w:rPr>
        <w:t>.</w:t>
      </w:r>
      <w:r w:rsidR="00237ECA">
        <w:rPr>
          <w:rFonts w:ascii="Times New Roman" w:hAnsi="Times New Roman" w:cs="Times New Roman"/>
        </w:rPr>
        <w:t xml:space="preserve"> </w:t>
      </w:r>
      <w:r w:rsidRPr="00237ECA">
        <w:rPr>
          <w:rFonts w:ascii="Times New Roman" w:hAnsi="Times New Roman" w:cs="Times New Roman"/>
        </w:rPr>
        <w:t>Equipment from India</w:t>
      </w:r>
      <w:r w:rsidR="00237ECA">
        <w:rPr>
          <w:rFonts w:ascii="Times New Roman" w:hAnsi="Times New Roman" w:cs="Times New Roman"/>
        </w:rPr>
        <w:t xml:space="preserve"> – need standards for this equipment to </w:t>
      </w:r>
      <w:r w:rsidRPr="00237ECA">
        <w:rPr>
          <w:rFonts w:ascii="Times New Roman" w:hAnsi="Times New Roman" w:cs="Times New Roman"/>
        </w:rPr>
        <w:t>ensure energy efficiency</w:t>
      </w:r>
    </w:p>
    <w:p w:rsidR="00F91F6D" w:rsidRDefault="00F91F6D" w:rsidP="00F91F6D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F91F6D" w:rsidRDefault="00F91F6D" w:rsidP="00F91F6D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F91F6D" w:rsidRDefault="00F91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1A50" w:rsidRDefault="004C1A50" w:rsidP="004C1A5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u w:val="single"/>
        </w:rPr>
      </w:pPr>
      <w:r>
        <w:rPr>
          <w:rFonts w:ascii="Times New Roman" w:eastAsiaTheme="majorEastAsia" w:hAnsi="Times New Roman" w:cs="Times New Roman"/>
          <w:b/>
          <w:bCs/>
          <w:u w:val="single"/>
        </w:rPr>
        <w:lastRenderedPageBreak/>
        <w:t>Appendix 1: List of partici</w:t>
      </w:r>
      <w:r w:rsidR="00B32164">
        <w:rPr>
          <w:rFonts w:ascii="Times New Roman" w:eastAsiaTheme="majorEastAsia" w:hAnsi="Times New Roman" w:cs="Times New Roman"/>
          <w:b/>
          <w:bCs/>
          <w:u w:val="single"/>
        </w:rPr>
        <w:t>pa</w:t>
      </w:r>
      <w:r>
        <w:rPr>
          <w:rFonts w:ascii="Times New Roman" w:eastAsiaTheme="majorEastAsia" w:hAnsi="Times New Roman" w:cs="Times New Roman"/>
          <w:b/>
          <w:bCs/>
          <w:u w:val="single"/>
        </w:rPr>
        <w:t>nts</w:t>
      </w:r>
    </w:p>
    <w:p w:rsidR="004C1A50" w:rsidRDefault="004C1A50" w:rsidP="004C1A50">
      <w:pPr>
        <w:spacing w:after="0" w:line="240" w:lineRule="auto"/>
        <w:rPr>
          <w:rFonts w:ascii="Times New Roman" w:eastAsiaTheme="majorEastAsia" w:hAnsi="Times New Roman" w:cs="Times New Roman"/>
          <w:b/>
          <w:bCs/>
          <w:u w:val="single"/>
        </w:rPr>
      </w:pPr>
    </w:p>
    <w:p w:rsidR="00B32164" w:rsidRDefault="00B32164" w:rsidP="004C1A50">
      <w:pPr>
        <w:spacing w:after="0" w:line="240" w:lineRule="auto"/>
        <w:rPr>
          <w:rFonts w:ascii="Times New Roman" w:eastAsiaTheme="majorEastAsia" w:hAnsi="Times New Roman" w:cs="Times New Roman"/>
          <w:b/>
          <w:bCs/>
          <w:u w:val="single"/>
        </w:rPr>
      </w:pPr>
    </w:p>
    <w:p w:rsidR="00703179" w:rsidRPr="00703179" w:rsidRDefault="00703179" w:rsidP="007031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179">
        <w:rPr>
          <w:rFonts w:ascii="Times New Roman" w:hAnsi="Times New Roman" w:cs="Times New Roman"/>
          <w:b/>
          <w:sz w:val="20"/>
          <w:szCs w:val="20"/>
        </w:rPr>
        <w:t>Bangladesh</w:t>
      </w:r>
    </w:p>
    <w:p w:rsidR="00703179" w:rsidRPr="00703179" w:rsidRDefault="00703179" w:rsidP="007031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Mamunur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Rashid</w:t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  <w:t>Ministry of National Planning</w:t>
      </w:r>
    </w:p>
    <w:p w:rsidR="00703179" w:rsidRPr="00703179" w:rsidRDefault="00703179" w:rsidP="007031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179">
        <w:rPr>
          <w:rFonts w:ascii="Times New Roman" w:hAnsi="Times New Roman" w:cs="Times New Roman"/>
          <w:sz w:val="20"/>
          <w:szCs w:val="20"/>
        </w:rPr>
        <w:t xml:space="preserve">Mr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Anwarul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Islam</w:t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  <w:t>Asia Energy Corporation</w:t>
      </w:r>
    </w:p>
    <w:p w:rsidR="00703179" w:rsidRPr="00703179" w:rsidRDefault="00703179" w:rsidP="004C1A50">
      <w:pPr>
        <w:spacing w:after="0"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</w:p>
    <w:p w:rsidR="00703179" w:rsidRPr="00703179" w:rsidRDefault="00703179" w:rsidP="004C1A50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703179">
        <w:rPr>
          <w:rFonts w:ascii="Times New Roman" w:eastAsiaTheme="majorEastAsia" w:hAnsi="Times New Roman" w:cs="Times New Roman"/>
          <w:b/>
          <w:bCs/>
          <w:sz w:val="20"/>
          <w:szCs w:val="20"/>
        </w:rPr>
        <w:t>Bhutan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Mrs.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Tashi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Yangzom</w:t>
      </w:r>
      <w:proofErr w:type="spellEnd"/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Mrs.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Gaki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Wangmo</w:t>
      </w:r>
      <w:proofErr w:type="spellEnd"/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Karma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Tshering</w:t>
      </w:r>
      <w:proofErr w:type="spellEnd"/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179">
        <w:rPr>
          <w:rFonts w:ascii="Times New Roman" w:hAnsi="Times New Roman" w:cs="Times New Roman"/>
          <w:b/>
          <w:sz w:val="20"/>
          <w:szCs w:val="20"/>
        </w:rPr>
        <w:t>India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Anand Kumar</w:t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  <w:t>Development Alternatives</w:t>
      </w:r>
    </w:p>
    <w:p w:rsidR="00703179" w:rsidRPr="00703179" w:rsidRDefault="00703179" w:rsidP="005E5326">
      <w:pPr>
        <w:spacing w:after="0"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Satish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P. Sharma</w:t>
      </w:r>
      <w:r w:rsidR="005E5326">
        <w:rPr>
          <w:rFonts w:ascii="Times New Roman" w:hAnsi="Times New Roman" w:cs="Times New Roman"/>
          <w:sz w:val="20"/>
          <w:szCs w:val="20"/>
        </w:rPr>
        <w:tab/>
        <w:t>Commissioner, Environment and Sustainable Development, Government of Madhya Pradesh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179">
        <w:rPr>
          <w:rFonts w:ascii="Times New Roman" w:hAnsi="Times New Roman" w:cs="Times New Roman"/>
          <w:b/>
          <w:sz w:val="20"/>
          <w:szCs w:val="20"/>
        </w:rPr>
        <w:t>Nepal</w:t>
      </w:r>
    </w:p>
    <w:p w:rsidR="00635C9D" w:rsidRPr="00703179" w:rsidRDefault="00635C9D" w:rsidP="0063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Binay Bikram Adhikari</w:t>
      </w:r>
      <w:r>
        <w:rPr>
          <w:rFonts w:ascii="Times New Roman" w:hAnsi="Times New Roman" w:cs="Times New Roman"/>
          <w:sz w:val="20"/>
          <w:szCs w:val="20"/>
        </w:rPr>
        <w:tab/>
        <w:t xml:space="preserve">AEMS/Coordinator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SchEMS</w:t>
      </w:r>
      <w:proofErr w:type="spellEnd"/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Siddhartha Bajracharya</w:t>
      </w:r>
      <w:r>
        <w:rPr>
          <w:rFonts w:ascii="Times New Roman" w:hAnsi="Times New Roman" w:cs="Times New Roman"/>
          <w:sz w:val="20"/>
          <w:szCs w:val="20"/>
        </w:rPr>
        <w:tab/>
        <w:t>National Trust for Nature Conservation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Ram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Bhandari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Pokhara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University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Ashok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Bhattarai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Under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Secretary, </w:t>
      </w:r>
      <w:proofErr w:type="spellStart"/>
      <w:r>
        <w:rPr>
          <w:rFonts w:ascii="Times New Roman" w:hAnsi="Times New Roman" w:cs="Times New Roman"/>
          <w:sz w:val="20"/>
          <w:szCs w:val="20"/>
        </w:rPr>
        <w:t>Minuistry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Environment</w:t>
      </w:r>
    </w:p>
    <w:p w:rsidR="00635C9D" w:rsidRPr="00703179" w:rsidRDefault="00635C9D" w:rsidP="0063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 </w:t>
      </w:r>
      <w:r w:rsidRPr="00703179">
        <w:rPr>
          <w:rFonts w:ascii="Times New Roman" w:hAnsi="Times New Roman" w:cs="Times New Roman"/>
          <w:sz w:val="20"/>
          <w:szCs w:val="20"/>
        </w:rPr>
        <w:t>Geeta Dongol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aems</w:t>
      </w:r>
      <w:proofErr w:type="spellEnd"/>
    </w:p>
    <w:p w:rsidR="00635C9D" w:rsidRPr="00703179" w:rsidRDefault="00635C9D" w:rsidP="0063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Shailendra Guragain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Executive Director, AEMS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Prof.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Anand Raj Joshi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Technical Director, AEMS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Kunjani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Joshi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Tribhuvan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University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Ms.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Reetu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Kandeel</w:t>
      </w:r>
      <w:proofErr w:type="spellEnd"/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  <w:t>Ministry of Home Affairs and singer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Prof.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Ram B. Khadka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Chairman, AEMS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Uttam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Kunwar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Federation of Nepalese Chambers of Commerce</w:t>
      </w:r>
    </w:p>
    <w:p w:rsidR="00635C9D" w:rsidRPr="00703179" w:rsidRDefault="00635C9D" w:rsidP="0063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Ajay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Bhakta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Mathema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Director, AEMS</w:t>
      </w:r>
    </w:p>
    <w:p w:rsidR="00635C9D" w:rsidRPr="00703179" w:rsidRDefault="00635C9D" w:rsidP="0063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Madhav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Karki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Deputy Director General, ICIMOD</w:t>
      </w:r>
    </w:p>
    <w:p w:rsidR="00F671FC" w:rsidRPr="00703179" w:rsidRDefault="00F671FC" w:rsidP="00F67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Ms.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Komal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Oli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Radio Nepal and singer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Reshmi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Raj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Pandey</w:t>
      </w:r>
      <w:proofErr w:type="spellEnd"/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F671FC">
        <w:rPr>
          <w:rFonts w:ascii="Times New Roman" w:hAnsi="Times New Roman" w:cs="Times New Roman"/>
          <w:sz w:val="20"/>
          <w:szCs w:val="20"/>
        </w:rPr>
        <w:t>Joint Secretary, Ministry of Local Development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Surya Man Shakya</w:t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F671FC">
        <w:rPr>
          <w:rFonts w:ascii="Times New Roman" w:hAnsi="Times New Roman" w:cs="Times New Roman"/>
          <w:sz w:val="20"/>
          <w:szCs w:val="20"/>
        </w:rPr>
        <w:t>Solid waste management expert</w:t>
      </w:r>
    </w:p>
    <w:p w:rsidR="00635C9D" w:rsidRPr="00F671FC" w:rsidRDefault="00635C9D" w:rsidP="00635C9D">
      <w:pPr>
        <w:spacing w:after="0"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F671FC">
        <w:rPr>
          <w:rFonts w:ascii="Times New Roman" w:eastAsiaTheme="majorEastAsia" w:hAnsi="Times New Roman" w:cs="Times New Roman"/>
          <w:bCs/>
          <w:sz w:val="20"/>
          <w:szCs w:val="20"/>
        </w:rPr>
        <w:t>Yogesh Shakya</w:t>
      </w:r>
      <w:r w:rsidRPr="00F671FC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 w:rsidRPr="00F671FC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 w:rsidRPr="00F671FC">
        <w:rPr>
          <w:rFonts w:ascii="Times New Roman" w:eastAsiaTheme="majorEastAsia" w:hAnsi="Times New Roman" w:cs="Times New Roman"/>
          <w:bCs/>
          <w:sz w:val="20"/>
          <w:szCs w:val="20"/>
        </w:rPr>
        <w:tab/>
        <w:t>AEMS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703179">
        <w:rPr>
          <w:rFonts w:ascii="Times New Roman" w:hAnsi="Times New Roman" w:cs="Times New Roman"/>
          <w:sz w:val="20"/>
          <w:szCs w:val="20"/>
        </w:rPr>
        <w:t>Prof.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Subodh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Sharma</w:t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F671FC">
        <w:rPr>
          <w:rFonts w:ascii="Times New Roman" w:hAnsi="Times New Roman" w:cs="Times New Roman"/>
          <w:sz w:val="20"/>
          <w:szCs w:val="20"/>
        </w:rPr>
        <w:t>Kathmandu University</w:t>
      </w:r>
    </w:p>
    <w:p w:rsidR="00635C9D" w:rsidRPr="00703179" w:rsidRDefault="00635C9D" w:rsidP="0063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Ms.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Nawang Sherpa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AEMS</w:t>
      </w:r>
    </w:p>
    <w:p w:rsidR="00703179" w:rsidRPr="00703179" w:rsidRDefault="00703179" w:rsidP="004C1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Mr.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Madhukar</w:t>
      </w:r>
      <w:proofErr w:type="spellEnd"/>
      <w:r w:rsidRPr="007031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3179">
        <w:rPr>
          <w:rFonts w:ascii="Times New Roman" w:hAnsi="Times New Roman" w:cs="Times New Roman"/>
          <w:sz w:val="20"/>
          <w:szCs w:val="20"/>
        </w:rPr>
        <w:t>Upadhyay</w:t>
      </w:r>
      <w:proofErr w:type="spellEnd"/>
      <w:r w:rsidR="005E5326">
        <w:rPr>
          <w:rFonts w:ascii="Times New Roman" w:hAnsi="Times New Roman" w:cs="Times New Roman"/>
          <w:sz w:val="20"/>
          <w:szCs w:val="20"/>
        </w:rPr>
        <w:tab/>
      </w:r>
      <w:r w:rsidR="005E5326">
        <w:rPr>
          <w:rFonts w:ascii="Times New Roman" w:hAnsi="Times New Roman" w:cs="Times New Roman"/>
          <w:sz w:val="20"/>
          <w:szCs w:val="20"/>
        </w:rPr>
        <w:tab/>
      </w:r>
      <w:r w:rsidR="00F671FC">
        <w:rPr>
          <w:rFonts w:ascii="Times New Roman" w:hAnsi="Times New Roman" w:cs="Times New Roman"/>
          <w:sz w:val="20"/>
          <w:szCs w:val="20"/>
        </w:rPr>
        <w:t xml:space="preserve">UNDP, UNDP/UNEP-PEI </w:t>
      </w:r>
    </w:p>
    <w:p w:rsid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703179">
        <w:rPr>
          <w:rFonts w:ascii="Times New Roman" w:eastAsiaTheme="majorEastAsia" w:hAnsi="Times New Roman" w:cs="Times New Roman"/>
          <w:b/>
          <w:bCs/>
          <w:sz w:val="20"/>
          <w:szCs w:val="20"/>
        </w:rPr>
        <w:t>UK</w:t>
      </w: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ab/>
      </w:r>
    </w:p>
    <w:p w:rsid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>Dr Barry Dalal-Clayton</w:t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r w:rsidR="005E5326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 w:rsidR="005E5326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>
        <w:rPr>
          <w:rFonts w:ascii="Times New Roman" w:eastAsiaTheme="majorEastAsia" w:hAnsi="Times New Roman" w:cs="Times New Roman"/>
          <w:bCs/>
          <w:sz w:val="20"/>
          <w:szCs w:val="20"/>
        </w:rPr>
        <w:t>IIED</w:t>
      </w: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</w:p>
    <w:p w:rsidR="00703179" w:rsidRP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 xml:space="preserve">Ms Emily Benson </w:t>
      </w:r>
      <w:r w:rsidR="005E5326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 w:rsidR="005E5326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>IIED</w:t>
      </w:r>
    </w:p>
    <w:p w:rsid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703179">
        <w:rPr>
          <w:rFonts w:ascii="Times New Roman" w:eastAsiaTheme="majorEastAsia" w:hAnsi="Times New Roman" w:cs="Times New Roman"/>
          <w:b/>
          <w:bCs/>
          <w:sz w:val="20"/>
          <w:szCs w:val="20"/>
        </w:rPr>
        <w:t>Canada</w:t>
      </w:r>
    </w:p>
    <w:p w:rsidR="00703179" w:rsidRPr="00703179" w:rsidRDefault="00703179" w:rsidP="00703179">
      <w:pPr>
        <w:spacing w:after="0"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 xml:space="preserve">Professor </w:t>
      </w:r>
      <w:proofErr w:type="spellStart"/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>Michale</w:t>
      </w:r>
      <w:proofErr w:type="spellEnd"/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 xml:space="preserve"> </w:t>
      </w:r>
      <w:proofErr w:type="spellStart"/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>Bardecki</w:t>
      </w:r>
      <w:proofErr w:type="spellEnd"/>
      <w:r w:rsidR="005E5326">
        <w:rPr>
          <w:rFonts w:ascii="Times New Roman" w:eastAsiaTheme="majorEastAsia" w:hAnsi="Times New Roman" w:cs="Times New Roman"/>
          <w:bCs/>
          <w:sz w:val="20"/>
          <w:szCs w:val="20"/>
        </w:rPr>
        <w:tab/>
      </w:r>
      <w:r w:rsidR="000D4E5B">
        <w:rPr>
          <w:rFonts w:ascii="Times New Roman" w:eastAsiaTheme="majorEastAsia" w:hAnsi="Times New Roman" w:cs="Times New Roman"/>
          <w:bCs/>
          <w:sz w:val="20"/>
          <w:szCs w:val="20"/>
        </w:rPr>
        <w:t xml:space="preserve">Ryerson </w:t>
      </w: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>University</w:t>
      </w:r>
      <w:r w:rsidR="000D4E5B">
        <w:rPr>
          <w:rFonts w:ascii="Times New Roman" w:eastAsiaTheme="majorEastAsia" w:hAnsi="Times New Roman" w:cs="Times New Roman"/>
          <w:bCs/>
          <w:sz w:val="20"/>
          <w:szCs w:val="20"/>
        </w:rPr>
        <w:t>,</w:t>
      </w:r>
      <w:r w:rsidRPr="00703179">
        <w:rPr>
          <w:rFonts w:ascii="Times New Roman" w:eastAsiaTheme="majorEastAsia" w:hAnsi="Times New Roman" w:cs="Times New Roman"/>
          <w:bCs/>
          <w:sz w:val="20"/>
          <w:szCs w:val="20"/>
        </w:rPr>
        <w:t xml:space="preserve"> Toronto</w:t>
      </w:r>
    </w:p>
    <w:p w:rsidR="004C1A50" w:rsidRDefault="004C1A50">
      <w:pPr>
        <w:rPr>
          <w:rFonts w:ascii="Times New Roman" w:eastAsiaTheme="majorEastAsia" w:hAnsi="Times New Roman" w:cs="Times New Roman"/>
          <w:b/>
          <w:bCs/>
          <w:u w:val="single"/>
        </w:rPr>
      </w:pPr>
      <w:r>
        <w:rPr>
          <w:rFonts w:ascii="Times New Roman" w:eastAsiaTheme="majorEastAsia" w:hAnsi="Times New Roman" w:cs="Times New Roman"/>
          <w:b/>
          <w:bCs/>
          <w:u w:val="single"/>
        </w:rPr>
        <w:br w:type="page"/>
      </w:r>
    </w:p>
    <w:p w:rsidR="00643FA1" w:rsidRPr="00643FA1" w:rsidRDefault="00643FA1" w:rsidP="00643FA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u w:val="single"/>
        </w:rPr>
      </w:pPr>
      <w:r w:rsidRPr="00840C08">
        <w:rPr>
          <w:rFonts w:ascii="Times New Roman" w:eastAsiaTheme="majorEastAsia" w:hAnsi="Times New Roman" w:cs="Times New Roman"/>
          <w:b/>
          <w:bCs/>
          <w:u w:val="single"/>
        </w:rPr>
        <w:lastRenderedPageBreak/>
        <w:t xml:space="preserve">Appendix </w:t>
      </w:r>
      <w:r w:rsidR="004C1A50">
        <w:rPr>
          <w:rFonts w:ascii="Times New Roman" w:eastAsiaTheme="majorEastAsia" w:hAnsi="Times New Roman" w:cs="Times New Roman"/>
          <w:b/>
          <w:bCs/>
          <w:u w:val="single"/>
        </w:rPr>
        <w:t>2</w:t>
      </w:r>
      <w:r w:rsidRPr="00840C08">
        <w:rPr>
          <w:rFonts w:ascii="Times New Roman" w:eastAsiaTheme="majorEastAsia" w:hAnsi="Times New Roman" w:cs="Times New Roman"/>
          <w:b/>
          <w:bCs/>
          <w:u w:val="single"/>
        </w:rPr>
        <w:t>: Workshop Agenda</w:t>
      </w:r>
    </w:p>
    <w:p w:rsidR="00643FA1" w:rsidRPr="00840C08" w:rsidRDefault="00643FA1" w:rsidP="00840C08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C1A50" w:rsidRDefault="004C1A50" w:rsidP="00840C08">
      <w:pPr>
        <w:tabs>
          <w:tab w:val="left" w:pos="2696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sz w:val="20"/>
          <w:szCs w:val="20"/>
          <w:u w:val="single"/>
        </w:rPr>
      </w:pPr>
    </w:p>
    <w:p w:rsidR="00643FA1" w:rsidRPr="00643FA1" w:rsidRDefault="00643FA1" w:rsidP="00840C08">
      <w:pPr>
        <w:tabs>
          <w:tab w:val="left" w:pos="2696"/>
        </w:tabs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  <w:r w:rsidRPr="00643FA1">
        <w:rPr>
          <w:rFonts w:ascii="Times New Roman" w:eastAsiaTheme="majorEastAsia" w:hAnsi="Times New Roman" w:cs="Times New Roman"/>
          <w:b/>
          <w:bCs/>
          <w:sz w:val="20"/>
          <w:szCs w:val="20"/>
          <w:u w:val="single"/>
        </w:rPr>
        <w:t>Day 1:   3</w:t>
      </w:r>
      <w:r w:rsidRPr="00643FA1">
        <w:rPr>
          <w:rFonts w:ascii="Times New Roman" w:eastAsiaTheme="majorEastAsia" w:hAnsi="Times New Roman" w:cs="Times New Roman"/>
          <w:b/>
          <w:bCs/>
          <w:sz w:val="20"/>
          <w:szCs w:val="20"/>
          <w:u w:val="single"/>
          <w:vertAlign w:val="superscript"/>
        </w:rPr>
        <w:t>rd</w:t>
      </w:r>
      <w:r w:rsidRPr="00643FA1">
        <w:rPr>
          <w:rFonts w:ascii="Times New Roman" w:eastAsiaTheme="majorEastAsia" w:hAnsi="Times New Roman" w:cs="Times New Roman"/>
          <w:b/>
          <w:bCs/>
          <w:sz w:val="20"/>
          <w:szCs w:val="20"/>
          <w:u w:val="single"/>
        </w:rPr>
        <w:t xml:space="preserve"> May 2012</w:t>
      </w:r>
      <w:r w:rsidRPr="00643FA1">
        <w:rPr>
          <w:rFonts w:ascii="Times New Roman" w:eastAsiaTheme="majorEastAsia" w:hAnsi="Times New Roman" w:cs="Times New Roman"/>
          <w:b/>
          <w:bCs/>
          <w:sz w:val="20"/>
          <w:szCs w:val="20"/>
          <w:u w:val="single"/>
        </w:rPr>
        <w:br/>
      </w:r>
      <w:r w:rsidRPr="00643FA1">
        <w:rPr>
          <w:rFonts w:ascii="Times New Roman" w:eastAsiaTheme="majorEastAsia" w:hAnsi="Times New Roman" w:cs="Times New Roman"/>
          <w:b/>
          <w:bCs/>
          <w:sz w:val="20"/>
          <w:szCs w:val="20"/>
        </w:rPr>
        <w:br/>
      </w:r>
      <w:r w:rsidRPr="00643FA1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Introductions and background</w:t>
      </w:r>
      <w:r w:rsidR="002253F4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</w:t>
      </w:r>
      <w:proofErr w:type="gramStart"/>
      <w:r w:rsidR="002253F4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-  presentations</w:t>
      </w:r>
      <w:proofErr w:type="gramEnd"/>
      <w:r w:rsidR="002253F4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 xml:space="preserve"> and discussion</w:t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643FA1" w:rsidRPr="00840C08" w:rsidRDefault="00643FA1" w:rsidP="00643FA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840C0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What is Green Economy – an introduction and overview (Emily Benson, </w:t>
      </w:r>
      <w:proofErr w:type="gramStart"/>
      <w:r w:rsidRPr="00840C08">
        <w:rPr>
          <w:rFonts w:ascii="Times New Roman" w:eastAsia="Calibri" w:hAnsi="Times New Roman" w:cs="Times New Roman"/>
          <w:sz w:val="20"/>
          <w:szCs w:val="20"/>
          <w:lang w:val="en-US"/>
        </w:rPr>
        <w:t>IIED</w:t>
      </w:r>
      <w:proofErr w:type="gramEnd"/>
      <w:r w:rsidRPr="00840C0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r w:rsidRPr="00840C08">
        <w:rPr>
          <w:rFonts w:ascii="Times New Roman" w:eastAsia="Calibri" w:hAnsi="Times New Roman" w:cs="Times New Roman"/>
          <w:sz w:val="20"/>
          <w:szCs w:val="20"/>
          <w:lang w:val="en-US"/>
        </w:rPr>
        <w:br/>
      </w:r>
    </w:p>
    <w:p w:rsidR="00643FA1" w:rsidRPr="00840C08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What is environmental mainstreaming – an introduction and overview (Barry Dalal-Clayton, IIED) </w:t>
      </w:r>
      <w:r w:rsidRPr="00643FA1">
        <w:rPr>
          <w:rFonts w:ascii="Times New Roman" w:eastAsia="Calibri" w:hAnsi="Times New Roman" w:cs="Times New Roman"/>
          <w:sz w:val="20"/>
          <w:szCs w:val="20"/>
          <w:lang w:val="en-US"/>
        </w:rPr>
        <w:br/>
      </w:r>
    </w:p>
    <w:p w:rsidR="00643FA1" w:rsidRPr="00840C08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840C08">
        <w:rPr>
          <w:rFonts w:ascii="Times New Roman" w:eastAsia="+mj-ea" w:hAnsi="Times New Roman" w:cs="Times New Roman"/>
          <w:bCs/>
          <w:color w:val="000000" w:themeColor="text1"/>
          <w:kern w:val="24"/>
          <w:sz w:val="20"/>
          <w:szCs w:val="20"/>
          <w:lang w:val="en-US"/>
        </w:rPr>
        <w:t xml:space="preserve">Green Economy for Sustainable Mountain Development – learning and lessons from ICIMOD’s </w:t>
      </w:r>
      <w:proofErr w:type="gramStart"/>
      <w:r w:rsidRPr="00840C08">
        <w:rPr>
          <w:rFonts w:ascii="Times New Roman" w:eastAsia="+mj-ea" w:hAnsi="Times New Roman" w:cs="Times New Roman"/>
          <w:bCs/>
          <w:color w:val="000000" w:themeColor="text1"/>
          <w:kern w:val="24"/>
          <w:sz w:val="20"/>
          <w:szCs w:val="20"/>
          <w:lang w:val="en-US"/>
        </w:rPr>
        <w:t xml:space="preserve">work </w:t>
      </w:r>
      <w:r w:rsidRPr="00840C0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 (</w:t>
      </w:r>
      <w:proofErr w:type="spellStart"/>
      <w:proofErr w:type="gramEnd"/>
      <w:r w:rsidRPr="00840C0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Madhav</w:t>
      </w:r>
      <w:proofErr w:type="spellEnd"/>
      <w:r w:rsidRPr="00840C0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40C0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Karki</w:t>
      </w:r>
      <w:proofErr w:type="spellEnd"/>
      <w:r w:rsidRPr="00840C0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, ICIMOD)</w:t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+mj-ea" w:hAnsi="Times New Roman" w:cs="Times New Roman"/>
          <w:b/>
          <w:bCs/>
          <w:color w:val="FFFFFF"/>
          <w:kern w:val="24"/>
          <w:lang w:val="en-US"/>
        </w:rPr>
        <w:t>ICIMO</w:t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Country experiences of environmental mainstreaming </w:t>
      </w:r>
      <w:r w:rsidR="002253F4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– presentations and discussion</w:t>
      </w:r>
    </w:p>
    <w:p w:rsidR="00643FA1" w:rsidRPr="00643FA1" w:rsidRDefault="00643FA1" w:rsidP="00643FA1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Nepal</w:t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I</w:t>
      </w:r>
      <w:r w:rsidRPr="00643FA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ndia</w:t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</w:pPr>
    </w:p>
    <w:p w:rsidR="00643FA1" w:rsidRPr="00643FA1" w:rsidRDefault="00643FA1" w:rsidP="00840C0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D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ay</w:t>
      </w: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 xml:space="preserve"> 2:  4</w:t>
      </w: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 xml:space="preserve"> May</w:t>
      </w: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 xml:space="preserve"> </w:t>
      </w: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br/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Country experiences of environmental mainstreaming </w:t>
      </w:r>
      <w:r w:rsidR="002253F4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– presentations and discussion</w:t>
      </w:r>
    </w:p>
    <w:p w:rsidR="00643FA1" w:rsidRPr="00643FA1" w:rsidRDefault="00643FA1" w:rsidP="00643FA1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Bhutan</w:t>
      </w:r>
    </w:p>
    <w:p w:rsidR="00643FA1" w:rsidRP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Bangladesh</w:t>
      </w:r>
    </w:p>
    <w:p w:rsidR="00643FA1" w:rsidRDefault="00643FA1" w:rsidP="00643FA1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</w:p>
    <w:p w:rsidR="00446BDD" w:rsidRPr="00446BDD" w:rsidRDefault="00446BDD" w:rsidP="00643FA1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  <w:r w:rsidRPr="00446BDD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What does green economy mean?</w:t>
      </w:r>
      <w:r w:rsidR="00840C08" w:rsidRPr="00840C0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</w:t>
      </w:r>
      <w:r w:rsidR="00840C0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(Working Groups - Annapurna and Everest)</w:t>
      </w:r>
    </w:p>
    <w:p w:rsidR="00446BDD" w:rsidRDefault="00446BDD" w:rsidP="00643FA1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</w:p>
    <w:p w:rsidR="00446BDD" w:rsidRPr="00446BDD" w:rsidRDefault="00446BDD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446BD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Reflections on:</w:t>
      </w:r>
    </w:p>
    <w:p w:rsidR="00446BDD" w:rsidRPr="00446BDD" w:rsidRDefault="00446BDD" w:rsidP="003536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446BD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What is needed to make the green economy happen? What concerns are there about the GE concept?</w:t>
      </w:r>
    </w:p>
    <w:p w:rsidR="00446BDD" w:rsidRPr="00446BDD" w:rsidRDefault="00446BDD" w:rsidP="003536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446BD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What is driving or impeding/constraining the transition to GE? </w:t>
      </w:r>
    </w:p>
    <w:p w:rsidR="00446BDD" w:rsidRPr="00446BDD" w:rsidRDefault="00446BDD" w:rsidP="003536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 w:rsidRPr="00446BDD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What is the role of environmental mainstreaming? </w:t>
      </w:r>
    </w:p>
    <w:p w:rsidR="00446BDD" w:rsidRPr="00643FA1" w:rsidRDefault="00446BDD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</w:p>
    <w:p w:rsidR="00643FA1" w:rsidRPr="00643FA1" w:rsidRDefault="00446BDD" w:rsidP="00643F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P</w:t>
      </w:r>
      <w:r w:rsidR="00643FA1" w:rsidRPr="00643FA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lenary – reports from working groups</w:t>
      </w:r>
      <w:r w:rsidR="00643FA1" w:rsidRPr="00643FA1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br/>
      </w:r>
    </w:p>
    <w:p w:rsidR="00446BDD" w:rsidRPr="00840C08" w:rsidRDefault="00643FA1" w:rsidP="00446BD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D</w:t>
      </w:r>
      <w:r w:rsidR="00446BDD" w:rsidRPr="00840C0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>ay</w:t>
      </w:r>
      <w:r w:rsidRPr="00643FA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 xml:space="preserve"> 3:   5</w:t>
      </w:r>
      <w:r w:rsidR="00446BDD" w:rsidRPr="00840C0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vertAlign w:val="superscript"/>
          <w:lang w:val="en-US"/>
        </w:rPr>
        <w:t>th</w:t>
      </w:r>
      <w:r w:rsidR="00446BDD" w:rsidRPr="00840C0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u w:val="single"/>
          <w:lang w:val="en-US"/>
        </w:rPr>
        <w:t xml:space="preserve"> May</w:t>
      </w:r>
      <w:r w:rsidRPr="00643FA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643FA1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u w:val="single"/>
        </w:rPr>
        <w:br/>
      </w:r>
    </w:p>
    <w:p w:rsidR="00446BDD" w:rsidRPr="00840C08" w:rsidRDefault="00840C08" w:rsidP="00446BD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  <w:r w:rsidRPr="00840C0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SWOT analysis of green economy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(</w:t>
      </w:r>
      <w:r w:rsidR="00446BDD" w:rsidRPr="00840C0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Working Groups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- </w:t>
      </w:r>
      <w:r w:rsidR="00446BDD" w:rsidRPr="00840C0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Annapurna and Everest)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br/>
      </w:r>
    </w:p>
    <w:p w:rsidR="00840C08" w:rsidRPr="00840C08" w:rsidRDefault="00840C08" w:rsidP="00840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Discussion of s</w:t>
      </w:r>
      <w:proofErr w:type="spellStart"/>
      <w:r w:rsidRPr="00840C08">
        <w:rPr>
          <w:rFonts w:ascii="Times New Roman" w:hAnsi="Times New Roman" w:cs="Times New Roman"/>
          <w:sz w:val="20"/>
          <w:szCs w:val="20"/>
        </w:rPr>
        <w:t>trengths</w:t>
      </w:r>
      <w:proofErr w:type="spellEnd"/>
      <w:r w:rsidRPr="00840C08">
        <w:rPr>
          <w:rFonts w:ascii="Times New Roman" w:hAnsi="Times New Roman" w:cs="Times New Roman"/>
          <w:sz w:val="20"/>
          <w:szCs w:val="20"/>
        </w:rPr>
        <w:t>, weaknesses, opportunities and threats of green economy, considering:</w:t>
      </w:r>
    </w:p>
    <w:p w:rsidR="00840C08" w:rsidRPr="00840C08" w:rsidRDefault="00840C08" w:rsidP="003536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Low carbon: How can a low-carbon path deliver growth?</w:t>
      </w:r>
    </w:p>
    <w:p w:rsidR="00840C08" w:rsidRPr="00840C08" w:rsidRDefault="00840C08" w:rsidP="003536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Resource efficient: How does resource efficiency help the poorest?</w:t>
      </w:r>
    </w:p>
    <w:p w:rsidR="00840C08" w:rsidRPr="00840C08" w:rsidRDefault="00840C08" w:rsidP="003536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 xml:space="preserve">Socially inclusive: How can you bring in more people into the green economy, </w:t>
      </w:r>
      <w:proofErr w:type="spellStart"/>
      <w:r w:rsidRPr="00840C08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840C08">
        <w:rPr>
          <w:rFonts w:ascii="Times New Roman" w:hAnsi="Times New Roman" w:cs="Times New Roman"/>
          <w:sz w:val="20"/>
          <w:szCs w:val="20"/>
        </w:rPr>
        <w:t xml:space="preserve"> marginalised?</w:t>
      </w:r>
    </w:p>
    <w:p w:rsidR="00840C08" w:rsidRPr="00840C08" w:rsidRDefault="00840C08" w:rsidP="003536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How to measure progress towards green economy?</w:t>
      </w:r>
    </w:p>
    <w:p w:rsidR="00446BDD" w:rsidRPr="00840C08" w:rsidRDefault="00446BDD" w:rsidP="00446BDD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n-US"/>
        </w:rPr>
      </w:pPr>
    </w:p>
    <w:p w:rsidR="00446BDD" w:rsidRPr="00840C08" w:rsidRDefault="00840C08" w:rsidP="00446BDD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G</w:t>
      </w:r>
      <w:r w:rsidR="00446BDD" w:rsidRPr="00840C08"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>reen economy potential in the Himalayan region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0"/>
          <w:szCs w:val="20"/>
          <w:lang w:val="en-US"/>
        </w:rPr>
        <w:t xml:space="preserve"> - plenary</w:t>
      </w:r>
    </w:p>
    <w:p w:rsidR="00643FA1" w:rsidRPr="00840C08" w:rsidRDefault="00643FA1" w:rsidP="00072910">
      <w:pPr>
        <w:spacing w:after="0" w:line="240" w:lineRule="auto"/>
        <w:rPr>
          <w:rFonts w:asciiTheme="majorHAnsi" w:eastAsia="Calibri" w:hAnsiTheme="majorHAnsi" w:cs="Times New Roman"/>
          <w:b/>
          <w:i/>
          <w:color w:val="000000" w:themeColor="text1"/>
          <w:sz w:val="20"/>
          <w:szCs w:val="20"/>
          <w:lang w:val="en-US"/>
        </w:rPr>
      </w:pPr>
    </w:p>
    <w:p w:rsidR="00072910" w:rsidRPr="00840C08" w:rsidRDefault="00072910" w:rsidP="003536B4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What are you doing already on or related to GE?</w:t>
      </w:r>
    </w:p>
    <w:p w:rsidR="00072910" w:rsidRPr="00840C08" w:rsidRDefault="00072910" w:rsidP="003536B4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What GE-related work could your organisation take up (</w:t>
      </w:r>
      <w:proofErr w:type="spellStart"/>
      <w:r w:rsidRPr="00840C08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840C08">
        <w:rPr>
          <w:rFonts w:ascii="Times New Roman" w:hAnsi="Times New Roman" w:cs="Times New Roman"/>
          <w:sz w:val="20"/>
          <w:szCs w:val="20"/>
        </w:rPr>
        <w:t xml:space="preserve"> establishing research agendas/activities, advocacy, establishing multi-stakeholder forums, introducing/promoting innovations, actions to address SMEs/poor groups, urban catalysts for GE)</w:t>
      </w:r>
    </w:p>
    <w:p w:rsidR="00072910" w:rsidRPr="00840C08" w:rsidRDefault="00072910" w:rsidP="003536B4">
      <w:pPr>
        <w:pStyle w:val="ListParagraph"/>
        <w:numPr>
          <w:ilvl w:val="0"/>
          <w:numId w:val="2"/>
        </w:num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What could be done regionally by this group/network? (</w:t>
      </w:r>
      <w:proofErr w:type="spellStart"/>
      <w:r w:rsidRPr="00840C08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840C08">
        <w:rPr>
          <w:rFonts w:ascii="Times New Roman" w:hAnsi="Times New Roman" w:cs="Times New Roman"/>
          <w:sz w:val="20"/>
          <w:szCs w:val="20"/>
        </w:rPr>
        <w:t xml:space="preserve"> to address regional issues, share experience and learning)</w:t>
      </w:r>
    </w:p>
    <w:p w:rsidR="00072910" w:rsidRPr="00840C08" w:rsidRDefault="00072910" w:rsidP="003536B4">
      <w:pPr>
        <w:pStyle w:val="ListParagraph"/>
        <w:numPr>
          <w:ilvl w:val="0"/>
          <w:numId w:val="2"/>
        </w:num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0C08">
        <w:rPr>
          <w:rFonts w:ascii="Times New Roman" w:hAnsi="Times New Roman" w:cs="Times New Roman"/>
          <w:sz w:val="20"/>
          <w:szCs w:val="20"/>
        </w:rPr>
        <w:t>What messages on GE should we send to (a) national government, (b) international community (</w:t>
      </w:r>
      <w:proofErr w:type="spellStart"/>
      <w:r w:rsidRPr="00840C08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840C08">
        <w:rPr>
          <w:rFonts w:ascii="Times New Roman" w:hAnsi="Times New Roman" w:cs="Times New Roman"/>
          <w:sz w:val="20"/>
          <w:szCs w:val="20"/>
        </w:rPr>
        <w:t xml:space="preserve"> at Rio+20)</w:t>
      </w:r>
    </w:p>
    <w:p w:rsidR="00072910" w:rsidRPr="00643FA1" w:rsidRDefault="00072910" w:rsidP="00072910">
      <w:pPr>
        <w:spacing w:after="0" w:line="240" w:lineRule="auto"/>
        <w:rPr>
          <w:rFonts w:asciiTheme="majorHAnsi" w:eastAsia="Calibri" w:hAnsiTheme="majorHAnsi" w:cs="Times New Roman"/>
          <w:b/>
          <w:i/>
          <w:color w:val="000000" w:themeColor="text1"/>
          <w:sz w:val="20"/>
          <w:szCs w:val="20"/>
          <w:lang w:val="en-US"/>
        </w:rPr>
      </w:pPr>
    </w:p>
    <w:p w:rsidR="002C0C67" w:rsidRDefault="00643FA1">
      <w:pPr>
        <w:spacing w:after="0" w:line="240" w:lineRule="auto"/>
      </w:pPr>
      <w:r w:rsidRPr="00643FA1">
        <w:rPr>
          <w:rFonts w:asciiTheme="majorHAnsi" w:eastAsiaTheme="majorEastAsia" w:hAnsiTheme="majorHAnsi" w:cstheme="majorBidi"/>
          <w:bCs/>
          <w:color w:val="000000" w:themeColor="text1"/>
        </w:rPr>
        <w:br/>
      </w:r>
    </w:p>
    <w:sectPr w:rsidR="002C0C67" w:rsidSect="00F53DF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52B"/>
    <w:multiLevelType w:val="hybridMultilevel"/>
    <w:tmpl w:val="F39AF3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D0245"/>
    <w:multiLevelType w:val="hybridMultilevel"/>
    <w:tmpl w:val="49CEEE3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76CC"/>
    <w:multiLevelType w:val="hybridMultilevel"/>
    <w:tmpl w:val="A30A5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B0F90"/>
    <w:multiLevelType w:val="hybridMultilevel"/>
    <w:tmpl w:val="7E30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C48A4"/>
    <w:multiLevelType w:val="hybridMultilevel"/>
    <w:tmpl w:val="2C4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A62D8"/>
    <w:multiLevelType w:val="hybridMultilevel"/>
    <w:tmpl w:val="BEDEB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57C5"/>
    <w:multiLevelType w:val="hybridMultilevel"/>
    <w:tmpl w:val="CFB87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47BD0"/>
    <w:multiLevelType w:val="hybridMultilevel"/>
    <w:tmpl w:val="7A4C1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B54A3B"/>
    <w:multiLevelType w:val="hybridMultilevel"/>
    <w:tmpl w:val="0CE05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81E75"/>
    <w:multiLevelType w:val="hybridMultilevel"/>
    <w:tmpl w:val="54FA6E7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446E4A"/>
    <w:multiLevelType w:val="hybridMultilevel"/>
    <w:tmpl w:val="9EB8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875DD"/>
    <w:multiLevelType w:val="hybridMultilevel"/>
    <w:tmpl w:val="CAB8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516EA"/>
    <w:multiLevelType w:val="hybridMultilevel"/>
    <w:tmpl w:val="06B6F8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A6940"/>
    <w:multiLevelType w:val="hybridMultilevel"/>
    <w:tmpl w:val="E4E83660"/>
    <w:lvl w:ilvl="0" w:tplc="0409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>
    <w:nsid w:val="44512AF9"/>
    <w:multiLevelType w:val="hybridMultilevel"/>
    <w:tmpl w:val="DF44D9DA"/>
    <w:lvl w:ilvl="0" w:tplc="562AF3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>
    <w:nsid w:val="4F5B26C2"/>
    <w:multiLevelType w:val="hybridMultilevel"/>
    <w:tmpl w:val="0F56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92B1F"/>
    <w:multiLevelType w:val="hybridMultilevel"/>
    <w:tmpl w:val="88A80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45227"/>
    <w:multiLevelType w:val="hybridMultilevel"/>
    <w:tmpl w:val="D5FC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44A9E"/>
    <w:multiLevelType w:val="hybridMultilevel"/>
    <w:tmpl w:val="1270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21EFA"/>
    <w:multiLevelType w:val="hybridMultilevel"/>
    <w:tmpl w:val="0D02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60A2C"/>
    <w:multiLevelType w:val="hybridMultilevel"/>
    <w:tmpl w:val="E9FCF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AD5E3F"/>
    <w:multiLevelType w:val="hybridMultilevel"/>
    <w:tmpl w:val="032E7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06662"/>
    <w:multiLevelType w:val="hybridMultilevel"/>
    <w:tmpl w:val="0800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C42A3"/>
    <w:multiLevelType w:val="hybridMultilevel"/>
    <w:tmpl w:val="6F3A9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022161"/>
    <w:multiLevelType w:val="hybridMultilevel"/>
    <w:tmpl w:val="B5645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AD3BCD"/>
    <w:multiLevelType w:val="hybridMultilevel"/>
    <w:tmpl w:val="2F38D3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F515CD"/>
    <w:multiLevelType w:val="hybridMultilevel"/>
    <w:tmpl w:val="3014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33F34"/>
    <w:multiLevelType w:val="hybridMultilevel"/>
    <w:tmpl w:val="C026EC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8C83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8E95E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AC7C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147BD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1A43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0BE4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8E754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904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25"/>
  </w:num>
  <w:num w:numId="5">
    <w:abstractNumId w:val="0"/>
  </w:num>
  <w:num w:numId="6">
    <w:abstractNumId w:val="5"/>
  </w:num>
  <w:num w:numId="7">
    <w:abstractNumId w:val="26"/>
  </w:num>
  <w:num w:numId="8">
    <w:abstractNumId w:val="2"/>
  </w:num>
  <w:num w:numId="9">
    <w:abstractNumId w:val="23"/>
  </w:num>
  <w:num w:numId="10">
    <w:abstractNumId w:val="15"/>
  </w:num>
  <w:num w:numId="11">
    <w:abstractNumId w:val="7"/>
  </w:num>
  <w:num w:numId="12">
    <w:abstractNumId w:val="6"/>
  </w:num>
  <w:num w:numId="13">
    <w:abstractNumId w:val="20"/>
  </w:num>
  <w:num w:numId="14">
    <w:abstractNumId w:val="27"/>
  </w:num>
  <w:num w:numId="15">
    <w:abstractNumId w:val="19"/>
  </w:num>
  <w:num w:numId="16">
    <w:abstractNumId w:val="4"/>
  </w:num>
  <w:num w:numId="17">
    <w:abstractNumId w:val="24"/>
  </w:num>
  <w:num w:numId="18">
    <w:abstractNumId w:val="12"/>
  </w:num>
  <w:num w:numId="19">
    <w:abstractNumId w:val="14"/>
  </w:num>
  <w:num w:numId="20">
    <w:abstractNumId w:val="9"/>
  </w:num>
  <w:num w:numId="21">
    <w:abstractNumId w:val="8"/>
  </w:num>
  <w:num w:numId="22">
    <w:abstractNumId w:val="13"/>
  </w:num>
  <w:num w:numId="23">
    <w:abstractNumId w:val="16"/>
  </w:num>
  <w:num w:numId="24">
    <w:abstractNumId w:val="17"/>
  </w:num>
  <w:num w:numId="25">
    <w:abstractNumId w:val="3"/>
  </w:num>
  <w:num w:numId="26">
    <w:abstractNumId w:val="22"/>
  </w:num>
  <w:num w:numId="27">
    <w:abstractNumId w:val="10"/>
  </w:num>
  <w:num w:numId="28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67"/>
    <w:rsid w:val="000508CB"/>
    <w:rsid w:val="00056DFC"/>
    <w:rsid w:val="00072910"/>
    <w:rsid w:val="000B52B8"/>
    <w:rsid w:val="000C6B8F"/>
    <w:rsid w:val="000D4E5B"/>
    <w:rsid w:val="000D5BB4"/>
    <w:rsid w:val="000D5C02"/>
    <w:rsid w:val="000D7263"/>
    <w:rsid w:val="00102704"/>
    <w:rsid w:val="001154A6"/>
    <w:rsid w:val="00145EEC"/>
    <w:rsid w:val="001C3999"/>
    <w:rsid w:val="001D0B58"/>
    <w:rsid w:val="001E35CC"/>
    <w:rsid w:val="002253F4"/>
    <w:rsid w:val="00237ECA"/>
    <w:rsid w:val="00265E2B"/>
    <w:rsid w:val="00286587"/>
    <w:rsid w:val="002C0C67"/>
    <w:rsid w:val="002D3770"/>
    <w:rsid w:val="002E72B2"/>
    <w:rsid w:val="002F12A6"/>
    <w:rsid w:val="00314ED5"/>
    <w:rsid w:val="00343C5D"/>
    <w:rsid w:val="00345841"/>
    <w:rsid w:val="003536B4"/>
    <w:rsid w:val="00357D39"/>
    <w:rsid w:val="00361E8C"/>
    <w:rsid w:val="00383FE6"/>
    <w:rsid w:val="00422C26"/>
    <w:rsid w:val="004459DE"/>
    <w:rsid w:val="00446BDD"/>
    <w:rsid w:val="004729C3"/>
    <w:rsid w:val="00475348"/>
    <w:rsid w:val="004A2B80"/>
    <w:rsid w:val="004A3E9B"/>
    <w:rsid w:val="004A5F0A"/>
    <w:rsid w:val="004C1A50"/>
    <w:rsid w:val="004C7691"/>
    <w:rsid w:val="004E08E3"/>
    <w:rsid w:val="004F298D"/>
    <w:rsid w:val="0055600A"/>
    <w:rsid w:val="005850BE"/>
    <w:rsid w:val="005A2B06"/>
    <w:rsid w:val="005B0E68"/>
    <w:rsid w:val="005E5326"/>
    <w:rsid w:val="00635C9D"/>
    <w:rsid w:val="00643FA1"/>
    <w:rsid w:val="00660AF1"/>
    <w:rsid w:val="00672526"/>
    <w:rsid w:val="006909AF"/>
    <w:rsid w:val="006A0796"/>
    <w:rsid w:val="006C5AB4"/>
    <w:rsid w:val="006E4DA6"/>
    <w:rsid w:val="00703179"/>
    <w:rsid w:val="00733E08"/>
    <w:rsid w:val="00763D96"/>
    <w:rsid w:val="00787BE2"/>
    <w:rsid w:val="007A6ED7"/>
    <w:rsid w:val="007B2E83"/>
    <w:rsid w:val="00814CBF"/>
    <w:rsid w:val="0083384D"/>
    <w:rsid w:val="00840C08"/>
    <w:rsid w:val="00897C6E"/>
    <w:rsid w:val="008D703B"/>
    <w:rsid w:val="008E693D"/>
    <w:rsid w:val="008E7B41"/>
    <w:rsid w:val="0090266E"/>
    <w:rsid w:val="0097364C"/>
    <w:rsid w:val="00995EF7"/>
    <w:rsid w:val="0099751B"/>
    <w:rsid w:val="009978D6"/>
    <w:rsid w:val="009B36D0"/>
    <w:rsid w:val="00A23C04"/>
    <w:rsid w:val="00A46B5A"/>
    <w:rsid w:val="00A47C3A"/>
    <w:rsid w:val="00A85444"/>
    <w:rsid w:val="00A9267A"/>
    <w:rsid w:val="00AA56AF"/>
    <w:rsid w:val="00AB355D"/>
    <w:rsid w:val="00B32164"/>
    <w:rsid w:val="00B36474"/>
    <w:rsid w:val="00B51CB1"/>
    <w:rsid w:val="00BB3F15"/>
    <w:rsid w:val="00C1374B"/>
    <w:rsid w:val="00C317A1"/>
    <w:rsid w:val="00C55A16"/>
    <w:rsid w:val="00CD1BEA"/>
    <w:rsid w:val="00CE21F8"/>
    <w:rsid w:val="00CF00CF"/>
    <w:rsid w:val="00D00FBE"/>
    <w:rsid w:val="00D5320D"/>
    <w:rsid w:val="00D8182F"/>
    <w:rsid w:val="00DD71FA"/>
    <w:rsid w:val="00DF322B"/>
    <w:rsid w:val="00E43A57"/>
    <w:rsid w:val="00E53907"/>
    <w:rsid w:val="00E63BE4"/>
    <w:rsid w:val="00E641BE"/>
    <w:rsid w:val="00E80F45"/>
    <w:rsid w:val="00E8506D"/>
    <w:rsid w:val="00E859AA"/>
    <w:rsid w:val="00EC635C"/>
    <w:rsid w:val="00ED70FA"/>
    <w:rsid w:val="00EE4BF0"/>
    <w:rsid w:val="00F125B5"/>
    <w:rsid w:val="00F24CC6"/>
    <w:rsid w:val="00F3010A"/>
    <w:rsid w:val="00F32257"/>
    <w:rsid w:val="00F3788E"/>
    <w:rsid w:val="00F53DAF"/>
    <w:rsid w:val="00F53DFC"/>
    <w:rsid w:val="00F62191"/>
    <w:rsid w:val="00F671FC"/>
    <w:rsid w:val="00F87493"/>
    <w:rsid w:val="00F91F6D"/>
    <w:rsid w:val="00FB5CAC"/>
    <w:rsid w:val="00FD4AD5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A1"/>
    <w:pPr>
      <w:numPr>
        <w:numId w:val="19"/>
      </w:numPr>
      <w:contextualSpacing/>
    </w:pPr>
  </w:style>
  <w:style w:type="table" w:styleId="TableGrid">
    <w:name w:val="Table Grid"/>
    <w:basedOn w:val="TableNormal"/>
    <w:uiPriority w:val="59"/>
    <w:rsid w:val="007031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A1"/>
    <w:pPr>
      <w:numPr>
        <w:numId w:val="19"/>
      </w:numPr>
      <w:contextualSpacing/>
    </w:pPr>
  </w:style>
  <w:style w:type="table" w:styleId="TableGrid">
    <w:name w:val="Table Grid"/>
    <w:basedOn w:val="TableNormal"/>
    <w:uiPriority w:val="59"/>
    <w:rsid w:val="007031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5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8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2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74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8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4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0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49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6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0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6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28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61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1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81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07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2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6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4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6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4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107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4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7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59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73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78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182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0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94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31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4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3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1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61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3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Dalal-Clayton</dc:creator>
  <cp:keywords/>
  <dc:description/>
  <cp:lastModifiedBy>Barry Dalal-Clayton</cp:lastModifiedBy>
  <cp:revision>8</cp:revision>
  <cp:lastPrinted>2012-05-22T13:34:00Z</cp:lastPrinted>
  <dcterms:created xsi:type="dcterms:W3CDTF">2012-05-24T10:11:00Z</dcterms:created>
  <dcterms:modified xsi:type="dcterms:W3CDTF">2012-05-24T10:38:00Z</dcterms:modified>
</cp:coreProperties>
</file>